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C2E" w:rsidRPr="00B566C1" w:rsidRDefault="00C60B86" w:rsidP="00C60B86">
      <w:pPr>
        <w:spacing w:after="0" w:line="240" w:lineRule="auto"/>
        <w:jc w:val="center"/>
        <w:rPr>
          <w:rFonts w:ascii="Arial" w:hAnsi="Arial" w:cs="Arial"/>
          <w:b/>
          <w:sz w:val="32"/>
          <w:szCs w:val="24"/>
        </w:rPr>
      </w:pPr>
      <w:r w:rsidRPr="00B566C1">
        <w:rPr>
          <w:rFonts w:ascii="Arial" w:hAnsi="Arial" w:cs="Arial"/>
          <w:b/>
          <w:sz w:val="32"/>
          <w:szCs w:val="24"/>
        </w:rPr>
        <w:t>Common Desc</w:t>
      </w:r>
      <w:r w:rsidR="0088522A">
        <w:rPr>
          <w:rFonts w:ascii="Arial" w:hAnsi="Arial" w:cs="Arial"/>
          <w:b/>
          <w:sz w:val="32"/>
          <w:szCs w:val="24"/>
        </w:rPr>
        <w:t>riptions for Government Offices</w:t>
      </w:r>
    </w:p>
    <w:p w:rsidR="00C60B86" w:rsidRPr="00B566C1" w:rsidRDefault="00C60B86" w:rsidP="00C60B86">
      <w:pPr>
        <w:spacing w:after="0" w:line="240" w:lineRule="auto"/>
        <w:rPr>
          <w:rFonts w:ascii="Arial" w:hAnsi="Arial" w:cs="Arial"/>
          <w:sz w:val="24"/>
          <w:szCs w:val="24"/>
        </w:rPr>
      </w:pPr>
    </w:p>
    <w:p w:rsidR="00C60B86" w:rsidRPr="00B566C1" w:rsidRDefault="00C60B86" w:rsidP="00C60B86">
      <w:pPr>
        <w:spacing w:after="0" w:line="240" w:lineRule="auto"/>
        <w:rPr>
          <w:rFonts w:ascii="Arial" w:hAnsi="Arial" w:cs="Arial"/>
          <w:b/>
          <w:sz w:val="24"/>
          <w:szCs w:val="24"/>
          <w:u w:val="single"/>
        </w:rPr>
      </w:pPr>
      <w:r w:rsidRPr="00B566C1">
        <w:rPr>
          <w:rFonts w:ascii="Arial" w:hAnsi="Arial" w:cs="Arial"/>
          <w:b/>
          <w:sz w:val="24"/>
          <w:szCs w:val="24"/>
          <w:u w:val="single"/>
        </w:rPr>
        <w:t>CITY</w:t>
      </w:r>
    </w:p>
    <w:p w:rsidR="00C60B86" w:rsidRPr="00C21D3C" w:rsidRDefault="00D20839" w:rsidP="00D20839">
      <w:pPr>
        <w:pStyle w:val="ListParagraph"/>
        <w:numPr>
          <w:ilvl w:val="0"/>
          <w:numId w:val="4"/>
        </w:numPr>
        <w:spacing w:after="0" w:line="240" w:lineRule="auto"/>
        <w:rPr>
          <w:rFonts w:ascii="Arial" w:hAnsi="Arial" w:cs="Arial"/>
          <w:b/>
          <w:sz w:val="24"/>
          <w:szCs w:val="24"/>
        </w:rPr>
      </w:pPr>
      <w:r w:rsidRPr="00C21D3C">
        <w:rPr>
          <w:rFonts w:ascii="Arial" w:hAnsi="Arial" w:cs="Arial"/>
          <w:b/>
          <w:sz w:val="24"/>
          <w:szCs w:val="24"/>
        </w:rPr>
        <w:t>Finance</w:t>
      </w:r>
    </w:p>
    <w:p w:rsidR="00D20839" w:rsidRDefault="00CE5F1D" w:rsidP="00CE5F1D">
      <w:pPr>
        <w:pStyle w:val="ListParagraph"/>
        <w:numPr>
          <w:ilvl w:val="1"/>
          <w:numId w:val="4"/>
        </w:numPr>
        <w:spacing w:after="0" w:line="240" w:lineRule="auto"/>
        <w:rPr>
          <w:rFonts w:ascii="Arial" w:hAnsi="Arial" w:cs="Arial"/>
          <w:sz w:val="24"/>
          <w:szCs w:val="24"/>
        </w:rPr>
      </w:pPr>
      <w:r w:rsidRPr="00B566C1">
        <w:rPr>
          <w:rFonts w:ascii="Arial" w:hAnsi="Arial" w:cs="Arial"/>
          <w:sz w:val="24"/>
          <w:szCs w:val="24"/>
        </w:rPr>
        <w:t>The office that is responsible for managing the fiscal affairs of a city, town or township. Responsibilities vary by jurisdiction but generally include budget development and monitoring, accounting services, cash and asset management, payroll, contract administration, grants management and financial reporting.</w:t>
      </w:r>
    </w:p>
    <w:p w:rsidR="00C21D3C" w:rsidRPr="00B566C1" w:rsidRDefault="00C21D3C" w:rsidP="00C21D3C">
      <w:pPr>
        <w:pStyle w:val="ListParagraph"/>
        <w:spacing w:after="0" w:line="240" w:lineRule="auto"/>
        <w:ind w:left="1440"/>
        <w:rPr>
          <w:rFonts w:ascii="Arial" w:hAnsi="Arial" w:cs="Arial"/>
          <w:sz w:val="24"/>
          <w:szCs w:val="24"/>
        </w:rPr>
      </w:pPr>
    </w:p>
    <w:p w:rsidR="00D20839" w:rsidRPr="00C21D3C" w:rsidRDefault="00D20839" w:rsidP="00D20839">
      <w:pPr>
        <w:pStyle w:val="ListParagraph"/>
        <w:numPr>
          <w:ilvl w:val="0"/>
          <w:numId w:val="4"/>
        </w:numPr>
        <w:spacing w:after="0" w:line="240" w:lineRule="auto"/>
        <w:rPr>
          <w:rFonts w:ascii="Arial" w:hAnsi="Arial" w:cs="Arial"/>
          <w:b/>
          <w:sz w:val="24"/>
          <w:szCs w:val="24"/>
        </w:rPr>
      </w:pPr>
      <w:r w:rsidRPr="00C21D3C">
        <w:rPr>
          <w:rFonts w:ascii="Arial" w:hAnsi="Arial" w:cs="Arial"/>
          <w:b/>
          <w:sz w:val="24"/>
          <w:szCs w:val="24"/>
        </w:rPr>
        <w:t xml:space="preserve">Parks and Recreation </w:t>
      </w:r>
    </w:p>
    <w:p w:rsidR="00CE5F1D" w:rsidRDefault="00CE5F1D" w:rsidP="00CE5F1D">
      <w:pPr>
        <w:pStyle w:val="ListParagraph"/>
        <w:numPr>
          <w:ilvl w:val="1"/>
          <w:numId w:val="4"/>
        </w:numPr>
        <w:spacing w:after="0" w:line="240" w:lineRule="auto"/>
        <w:rPr>
          <w:rFonts w:ascii="Arial" w:hAnsi="Arial" w:cs="Arial"/>
          <w:sz w:val="24"/>
          <w:szCs w:val="24"/>
        </w:rPr>
      </w:pPr>
      <w:r w:rsidRPr="00B566C1">
        <w:rPr>
          <w:rFonts w:ascii="Arial" w:hAnsi="Arial" w:cs="Arial"/>
          <w:sz w:val="24"/>
          <w:szCs w:val="24"/>
        </w:rPr>
        <w:t>Maintains parks, lake access and green space areas</w:t>
      </w:r>
      <w:r w:rsidRPr="00B566C1">
        <w:rPr>
          <w:rFonts w:ascii="Arial" w:hAnsi="Arial" w:cs="Arial"/>
          <w:sz w:val="24"/>
          <w:szCs w:val="24"/>
        </w:rPr>
        <w:t xml:space="preserve"> as well as sports fields and facilities. A</w:t>
      </w:r>
      <w:r w:rsidRPr="00B566C1">
        <w:rPr>
          <w:rFonts w:ascii="Arial" w:hAnsi="Arial" w:cs="Arial"/>
          <w:sz w:val="24"/>
          <w:szCs w:val="24"/>
        </w:rPr>
        <w:t>lso provides recreational programming for all ages and abilities.</w:t>
      </w:r>
      <w:r w:rsidRPr="00B566C1">
        <w:rPr>
          <w:rFonts w:ascii="Arial" w:hAnsi="Arial" w:cs="Arial"/>
          <w:sz w:val="24"/>
          <w:szCs w:val="24"/>
        </w:rPr>
        <w:t xml:space="preserve"> Also, </w:t>
      </w:r>
      <w:r w:rsidRPr="00B566C1">
        <w:rPr>
          <w:rFonts w:ascii="Arial" w:hAnsi="Arial" w:cs="Arial"/>
          <w:sz w:val="24"/>
          <w:szCs w:val="24"/>
        </w:rPr>
        <w:t>manages the Recreation Center and Indoor</w:t>
      </w:r>
      <w:r w:rsidRPr="00B566C1">
        <w:rPr>
          <w:rFonts w:ascii="Arial" w:hAnsi="Arial" w:cs="Arial"/>
          <w:sz w:val="24"/>
          <w:szCs w:val="24"/>
        </w:rPr>
        <w:t>/Outdoor</w:t>
      </w:r>
      <w:r w:rsidRPr="00B566C1">
        <w:rPr>
          <w:rFonts w:ascii="Arial" w:hAnsi="Arial" w:cs="Arial"/>
          <w:sz w:val="24"/>
          <w:szCs w:val="24"/>
        </w:rPr>
        <w:t xml:space="preserve"> Aquatic Center</w:t>
      </w:r>
      <w:r w:rsidRPr="00B566C1">
        <w:rPr>
          <w:rFonts w:ascii="Arial" w:hAnsi="Arial" w:cs="Arial"/>
          <w:sz w:val="24"/>
          <w:szCs w:val="24"/>
        </w:rPr>
        <w:t>s</w:t>
      </w:r>
      <w:r w:rsidRPr="00B566C1">
        <w:rPr>
          <w:rFonts w:ascii="Arial" w:hAnsi="Arial" w:cs="Arial"/>
          <w:sz w:val="24"/>
          <w:szCs w:val="24"/>
        </w:rPr>
        <w:t>.</w:t>
      </w:r>
    </w:p>
    <w:p w:rsidR="00C21D3C" w:rsidRPr="00B566C1" w:rsidRDefault="00C21D3C" w:rsidP="00C21D3C">
      <w:pPr>
        <w:pStyle w:val="ListParagraph"/>
        <w:spacing w:after="0" w:line="240" w:lineRule="auto"/>
        <w:ind w:left="1440"/>
        <w:rPr>
          <w:rFonts w:ascii="Arial" w:hAnsi="Arial" w:cs="Arial"/>
          <w:sz w:val="24"/>
          <w:szCs w:val="24"/>
        </w:rPr>
      </w:pPr>
    </w:p>
    <w:p w:rsidR="00D20839" w:rsidRPr="00C21D3C" w:rsidRDefault="00D20839" w:rsidP="00D20839">
      <w:pPr>
        <w:pStyle w:val="ListParagraph"/>
        <w:numPr>
          <w:ilvl w:val="0"/>
          <w:numId w:val="4"/>
        </w:numPr>
        <w:spacing w:after="0" w:line="240" w:lineRule="auto"/>
        <w:rPr>
          <w:rFonts w:ascii="Arial" w:hAnsi="Arial" w:cs="Arial"/>
          <w:b/>
          <w:sz w:val="24"/>
          <w:szCs w:val="24"/>
        </w:rPr>
      </w:pPr>
      <w:r w:rsidRPr="00C21D3C">
        <w:rPr>
          <w:rFonts w:ascii="Arial" w:hAnsi="Arial" w:cs="Arial"/>
          <w:b/>
          <w:sz w:val="24"/>
          <w:szCs w:val="24"/>
        </w:rPr>
        <w:t xml:space="preserve">Mayor’s Office </w:t>
      </w:r>
      <w:r w:rsidR="00CE5F1D" w:rsidRPr="00C21D3C">
        <w:rPr>
          <w:rFonts w:ascii="Arial" w:hAnsi="Arial" w:cs="Arial"/>
          <w:b/>
          <w:sz w:val="24"/>
          <w:szCs w:val="24"/>
        </w:rPr>
        <w:t>/ City Hall</w:t>
      </w:r>
    </w:p>
    <w:p w:rsidR="00CE5F1D" w:rsidRDefault="00CE5F1D" w:rsidP="00CE5F1D">
      <w:pPr>
        <w:pStyle w:val="ListParagraph"/>
        <w:numPr>
          <w:ilvl w:val="1"/>
          <w:numId w:val="4"/>
        </w:numPr>
        <w:spacing w:after="0" w:line="240" w:lineRule="auto"/>
        <w:rPr>
          <w:rFonts w:ascii="Arial" w:hAnsi="Arial" w:cs="Arial"/>
          <w:sz w:val="24"/>
          <w:szCs w:val="24"/>
        </w:rPr>
      </w:pPr>
      <w:r w:rsidRPr="00B566C1">
        <w:rPr>
          <w:rFonts w:ascii="Arial" w:hAnsi="Arial" w:cs="Arial"/>
          <w:sz w:val="24"/>
          <w:szCs w:val="24"/>
        </w:rPr>
        <w:t xml:space="preserve">City Hall </w:t>
      </w:r>
      <w:r w:rsidRPr="00B566C1">
        <w:rPr>
          <w:rFonts w:ascii="Arial" w:hAnsi="Arial" w:cs="Arial"/>
          <w:sz w:val="24"/>
          <w:szCs w:val="24"/>
        </w:rPr>
        <w:t xml:space="preserve">provides the City Council agendas and oversees long range planning for the city. City administration approves special event permits, coordinates planning, organizing and directing </w:t>
      </w:r>
      <w:r w:rsidR="001D60B3">
        <w:rPr>
          <w:rFonts w:ascii="Arial" w:hAnsi="Arial" w:cs="Arial"/>
          <w:sz w:val="24"/>
          <w:szCs w:val="24"/>
        </w:rPr>
        <w:t>the</w:t>
      </w:r>
      <w:r w:rsidRPr="00B566C1">
        <w:rPr>
          <w:rFonts w:ascii="Arial" w:hAnsi="Arial" w:cs="Arial"/>
          <w:sz w:val="24"/>
          <w:szCs w:val="24"/>
        </w:rPr>
        <w:t xml:space="preserve"> activities </w:t>
      </w:r>
      <w:r w:rsidR="001D60B3">
        <w:rPr>
          <w:rFonts w:ascii="Arial" w:hAnsi="Arial" w:cs="Arial"/>
          <w:sz w:val="24"/>
          <w:szCs w:val="24"/>
        </w:rPr>
        <w:t>of</w:t>
      </w:r>
      <w:r w:rsidRPr="00B566C1">
        <w:rPr>
          <w:rFonts w:ascii="Arial" w:hAnsi="Arial" w:cs="Arial"/>
          <w:sz w:val="24"/>
          <w:szCs w:val="24"/>
        </w:rPr>
        <w:t xml:space="preserve"> city departments.  </w:t>
      </w:r>
    </w:p>
    <w:p w:rsidR="00C21D3C" w:rsidRPr="00B566C1" w:rsidRDefault="00C21D3C" w:rsidP="00C21D3C">
      <w:pPr>
        <w:pStyle w:val="ListParagraph"/>
        <w:spacing w:after="0" w:line="240" w:lineRule="auto"/>
        <w:ind w:left="1440"/>
        <w:rPr>
          <w:rFonts w:ascii="Arial" w:hAnsi="Arial" w:cs="Arial"/>
          <w:sz w:val="24"/>
          <w:szCs w:val="24"/>
        </w:rPr>
      </w:pPr>
    </w:p>
    <w:p w:rsidR="00D20839" w:rsidRPr="00C21D3C" w:rsidRDefault="00D20839" w:rsidP="00D20839">
      <w:pPr>
        <w:pStyle w:val="ListParagraph"/>
        <w:numPr>
          <w:ilvl w:val="0"/>
          <w:numId w:val="4"/>
        </w:numPr>
        <w:spacing w:after="0" w:line="240" w:lineRule="auto"/>
        <w:rPr>
          <w:rFonts w:ascii="Arial" w:hAnsi="Arial" w:cs="Arial"/>
          <w:b/>
          <w:sz w:val="24"/>
          <w:szCs w:val="24"/>
        </w:rPr>
      </w:pPr>
      <w:r w:rsidRPr="00C21D3C">
        <w:rPr>
          <w:rFonts w:ascii="Arial" w:hAnsi="Arial" w:cs="Arial"/>
          <w:b/>
          <w:sz w:val="24"/>
          <w:szCs w:val="24"/>
        </w:rPr>
        <w:t xml:space="preserve">Utilities </w:t>
      </w:r>
    </w:p>
    <w:p w:rsidR="00CE5F1D" w:rsidRPr="00B566C1" w:rsidRDefault="00CE5F1D" w:rsidP="00CE5F1D">
      <w:pPr>
        <w:pStyle w:val="ListParagraph"/>
        <w:numPr>
          <w:ilvl w:val="1"/>
          <w:numId w:val="4"/>
        </w:numPr>
        <w:spacing w:after="0" w:line="240" w:lineRule="auto"/>
        <w:rPr>
          <w:rFonts w:ascii="Arial" w:hAnsi="Arial" w:cs="Arial"/>
          <w:sz w:val="24"/>
          <w:szCs w:val="24"/>
        </w:rPr>
      </w:pPr>
      <w:r w:rsidRPr="00B566C1">
        <w:rPr>
          <w:rFonts w:ascii="Arial" w:hAnsi="Arial" w:cs="Arial"/>
          <w:sz w:val="24"/>
          <w:szCs w:val="24"/>
        </w:rPr>
        <w:t>Providing power and l</w:t>
      </w:r>
      <w:r w:rsidRPr="00B566C1">
        <w:rPr>
          <w:rFonts w:ascii="Arial" w:hAnsi="Arial" w:cs="Arial"/>
          <w:sz w:val="24"/>
          <w:szCs w:val="24"/>
        </w:rPr>
        <w:t xml:space="preserve">ight for the citizens of our city. </w:t>
      </w:r>
    </w:p>
    <w:p w:rsidR="00CE5F1D" w:rsidRPr="00B566C1" w:rsidRDefault="00CE5F1D" w:rsidP="00CE5F1D">
      <w:pPr>
        <w:pStyle w:val="ListParagraph"/>
        <w:numPr>
          <w:ilvl w:val="2"/>
          <w:numId w:val="4"/>
        </w:numPr>
        <w:spacing w:after="0" w:line="240" w:lineRule="auto"/>
        <w:rPr>
          <w:rFonts w:ascii="Arial" w:hAnsi="Arial" w:cs="Arial"/>
          <w:sz w:val="24"/>
          <w:szCs w:val="24"/>
        </w:rPr>
      </w:pPr>
      <w:r w:rsidRPr="00B566C1">
        <w:rPr>
          <w:rFonts w:ascii="Arial" w:hAnsi="Arial" w:cs="Arial"/>
          <w:sz w:val="24"/>
          <w:szCs w:val="24"/>
        </w:rPr>
        <w:t>OR</w:t>
      </w:r>
    </w:p>
    <w:p w:rsidR="00CE5F1D" w:rsidRPr="00B566C1" w:rsidRDefault="00CE5F1D" w:rsidP="00CE5F1D">
      <w:pPr>
        <w:pStyle w:val="ListParagraph"/>
        <w:numPr>
          <w:ilvl w:val="1"/>
          <w:numId w:val="4"/>
        </w:numPr>
        <w:spacing w:after="0" w:line="240" w:lineRule="auto"/>
        <w:rPr>
          <w:rFonts w:ascii="Arial" w:hAnsi="Arial" w:cs="Arial"/>
          <w:sz w:val="24"/>
          <w:szCs w:val="24"/>
        </w:rPr>
      </w:pPr>
      <w:r w:rsidRPr="00B566C1">
        <w:rPr>
          <w:rFonts w:ascii="Arial" w:hAnsi="Arial" w:cs="Arial"/>
          <w:sz w:val="24"/>
          <w:szCs w:val="24"/>
        </w:rPr>
        <w:t>P</w:t>
      </w:r>
      <w:r w:rsidRPr="00B566C1">
        <w:rPr>
          <w:rFonts w:ascii="Arial" w:hAnsi="Arial" w:cs="Arial"/>
          <w:sz w:val="24"/>
          <w:szCs w:val="24"/>
        </w:rPr>
        <w:t>ublic utilities</w:t>
      </w:r>
      <w:r w:rsidRPr="00B566C1">
        <w:rPr>
          <w:rFonts w:ascii="Arial" w:hAnsi="Arial" w:cs="Arial"/>
          <w:sz w:val="24"/>
          <w:szCs w:val="24"/>
        </w:rPr>
        <w:t xml:space="preserve"> Office</w:t>
      </w:r>
      <w:r w:rsidRPr="00B566C1">
        <w:rPr>
          <w:rFonts w:ascii="Arial" w:hAnsi="Arial" w:cs="Arial"/>
          <w:sz w:val="24"/>
          <w:szCs w:val="24"/>
        </w:rPr>
        <w:t xml:space="preserve"> includes: </w:t>
      </w:r>
    </w:p>
    <w:p w:rsidR="00CE5F1D" w:rsidRPr="00B566C1" w:rsidRDefault="00CE5F1D" w:rsidP="00CE5F1D">
      <w:pPr>
        <w:pStyle w:val="ListParagraph"/>
        <w:numPr>
          <w:ilvl w:val="2"/>
          <w:numId w:val="4"/>
        </w:numPr>
        <w:spacing w:after="0" w:line="240" w:lineRule="auto"/>
        <w:rPr>
          <w:rFonts w:ascii="Arial" w:hAnsi="Arial" w:cs="Arial"/>
          <w:sz w:val="24"/>
          <w:szCs w:val="24"/>
        </w:rPr>
      </w:pPr>
      <w:r w:rsidRPr="00B566C1">
        <w:rPr>
          <w:rFonts w:ascii="Arial" w:hAnsi="Arial" w:cs="Arial"/>
          <w:sz w:val="24"/>
          <w:szCs w:val="24"/>
        </w:rPr>
        <w:t>Water</w:t>
      </w:r>
    </w:p>
    <w:p w:rsidR="00CE5F1D" w:rsidRPr="00B566C1" w:rsidRDefault="00CE5F1D" w:rsidP="00CE5F1D">
      <w:pPr>
        <w:pStyle w:val="ListParagraph"/>
        <w:numPr>
          <w:ilvl w:val="2"/>
          <w:numId w:val="4"/>
        </w:numPr>
        <w:spacing w:after="0" w:line="240" w:lineRule="auto"/>
        <w:rPr>
          <w:rFonts w:ascii="Arial" w:hAnsi="Arial" w:cs="Arial"/>
          <w:sz w:val="24"/>
          <w:szCs w:val="24"/>
        </w:rPr>
      </w:pPr>
      <w:r w:rsidRPr="00B566C1">
        <w:rPr>
          <w:rFonts w:ascii="Arial" w:hAnsi="Arial" w:cs="Arial"/>
          <w:sz w:val="24"/>
          <w:szCs w:val="24"/>
        </w:rPr>
        <w:t>Sewer</w:t>
      </w:r>
    </w:p>
    <w:p w:rsidR="00CE5F1D" w:rsidRDefault="00CE5F1D" w:rsidP="00C21D3C">
      <w:pPr>
        <w:pStyle w:val="ListParagraph"/>
        <w:numPr>
          <w:ilvl w:val="2"/>
          <w:numId w:val="4"/>
        </w:numPr>
        <w:spacing w:after="0" w:line="240" w:lineRule="auto"/>
        <w:rPr>
          <w:rFonts w:ascii="Arial" w:hAnsi="Arial" w:cs="Arial"/>
          <w:sz w:val="24"/>
          <w:szCs w:val="24"/>
        </w:rPr>
      </w:pPr>
      <w:r w:rsidRPr="00B566C1">
        <w:rPr>
          <w:rFonts w:ascii="Arial" w:hAnsi="Arial" w:cs="Arial"/>
          <w:sz w:val="24"/>
          <w:szCs w:val="24"/>
        </w:rPr>
        <w:t>Garbage collection</w:t>
      </w:r>
    </w:p>
    <w:p w:rsidR="00C21D3C" w:rsidRPr="00C21D3C" w:rsidRDefault="00C21D3C" w:rsidP="00C21D3C">
      <w:pPr>
        <w:pStyle w:val="ListParagraph"/>
        <w:spacing w:after="0" w:line="240" w:lineRule="auto"/>
        <w:ind w:left="2160"/>
        <w:rPr>
          <w:rFonts w:ascii="Arial" w:hAnsi="Arial" w:cs="Arial"/>
          <w:sz w:val="24"/>
          <w:szCs w:val="24"/>
        </w:rPr>
      </w:pPr>
    </w:p>
    <w:p w:rsidR="00D20839" w:rsidRPr="00C21D3C" w:rsidRDefault="00D20839" w:rsidP="00D20839">
      <w:pPr>
        <w:pStyle w:val="ListParagraph"/>
        <w:numPr>
          <w:ilvl w:val="0"/>
          <w:numId w:val="4"/>
        </w:numPr>
        <w:spacing w:after="0" w:line="240" w:lineRule="auto"/>
        <w:rPr>
          <w:rFonts w:ascii="Arial" w:hAnsi="Arial" w:cs="Arial"/>
          <w:b/>
          <w:sz w:val="24"/>
          <w:szCs w:val="24"/>
        </w:rPr>
      </w:pPr>
      <w:r w:rsidRPr="00C21D3C">
        <w:rPr>
          <w:rFonts w:ascii="Arial" w:hAnsi="Arial" w:cs="Arial"/>
          <w:b/>
          <w:sz w:val="24"/>
          <w:szCs w:val="24"/>
        </w:rPr>
        <w:t>Public Works</w:t>
      </w:r>
    </w:p>
    <w:p w:rsidR="00CE5F1D" w:rsidRPr="00B566C1" w:rsidRDefault="00CE5F1D" w:rsidP="00CE5F1D">
      <w:pPr>
        <w:pStyle w:val="ListParagraph"/>
        <w:numPr>
          <w:ilvl w:val="1"/>
          <w:numId w:val="4"/>
        </w:numPr>
        <w:spacing w:after="0" w:line="240" w:lineRule="auto"/>
        <w:rPr>
          <w:rFonts w:ascii="Arial" w:hAnsi="Arial" w:cs="Arial"/>
          <w:sz w:val="24"/>
          <w:szCs w:val="24"/>
        </w:rPr>
      </w:pPr>
      <w:r w:rsidRPr="00B566C1">
        <w:rPr>
          <w:rFonts w:ascii="Arial" w:hAnsi="Arial" w:cs="Arial"/>
          <w:sz w:val="24"/>
          <w:szCs w:val="24"/>
        </w:rPr>
        <w:t>Transportation Services include:</w:t>
      </w:r>
    </w:p>
    <w:p w:rsidR="00CE5F1D" w:rsidRPr="00B566C1" w:rsidRDefault="00CE5F1D" w:rsidP="00CE5F1D">
      <w:pPr>
        <w:pStyle w:val="ListParagraph"/>
        <w:numPr>
          <w:ilvl w:val="2"/>
          <w:numId w:val="4"/>
        </w:numPr>
        <w:spacing w:after="0" w:line="240" w:lineRule="auto"/>
        <w:rPr>
          <w:rFonts w:ascii="Arial" w:hAnsi="Arial" w:cs="Arial"/>
          <w:sz w:val="24"/>
          <w:szCs w:val="24"/>
        </w:rPr>
      </w:pPr>
      <w:r w:rsidRPr="00B566C1">
        <w:rPr>
          <w:rFonts w:ascii="Arial" w:hAnsi="Arial" w:cs="Arial"/>
          <w:sz w:val="24"/>
          <w:szCs w:val="24"/>
        </w:rPr>
        <w:t>Streets &amp; Sanitation</w:t>
      </w:r>
    </w:p>
    <w:p w:rsidR="00CE5F1D" w:rsidRPr="00B566C1" w:rsidRDefault="00CE5F1D" w:rsidP="00CE5F1D">
      <w:pPr>
        <w:pStyle w:val="ListParagraph"/>
        <w:numPr>
          <w:ilvl w:val="2"/>
          <w:numId w:val="4"/>
        </w:numPr>
        <w:spacing w:after="0" w:line="240" w:lineRule="auto"/>
        <w:rPr>
          <w:rFonts w:ascii="Arial" w:hAnsi="Arial" w:cs="Arial"/>
          <w:sz w:val="24"/>
          <w:szCs w:val="24"/>
        </w:rPr>
      </w:pPr>
      <w:r w:rsidRPr="00B566C1">
        <w:rPr>
          <w:rFonts w:ascii="Arial" w:hAnsi="Arial" w:cs="Arial"/>
          <w:sz w:val="24"/>
          <w:szCs w:val="24"/>
        </w:rPr>
        <w:t>Landfill</w:t>
      </w:r>
    </w:p>
    <w:p w:rsidR="00CE5F1D" w:rsidRPr="00B566C1" w:rsidRDefault="00CE5F1D" w:rsidP="00CE5F1D">
      <w:pPr>
        <w:pStyle w:val="ListParagraph"/>
        <w:numPr>
          <w:ilvl w:val="2"/>
          <w:numId w:val="4"/>
        </w:numPr>
        <w:spacing w:after="0" w:line="240" w:lineRule="auto"/>
        <w:rPr>
          <w:rFonts w:ascii="Arial" w:hAnsi="Arial" w:cs="Arial"/>
          <w:sz w:val="24"/>
          <w:szCs w:val="24"/>
        </w:rPr>
      </w:pPr>
      <w:r w:rsidRPr="00B566C1">
        <w:rPr>
          <w:rFonts w:ascii="Arial" w:hAnsi="Arial" w:cs="Arial"/>
          <w:sz w:val="24"/>
          <w:szCs w:val="24"/>
        </w:rPr>
        <w:t>Snow Removal</w:t>
      </w:r>
    </w:p>
    <w:p w:rsidR="00CE5F1D" w:rsidRPr="00B566C1" w:rsidRDefault="00CE5F1D" w:rsidP="00CE5F1D">
      <w:pPr>
        <w:pStyle w:val="ListParagraph"/>
        <w:numPr>
          <w:ilvl w:val="2"/>
          <w:numId w:val="4"/>
        </w:numPr>
        <w:spacing w:after="0" w:line="240" w:lineRule="auto"/>
        <w:rPr>
          <w:rFonts w:ascii="Arial" w:hAnsi="Arial" w:cs="Arial"/>
          <w:sz w:val="24"/>
          <w:szCs w:val="24"/>
        </w:rPr>
      </w:pPr>
      <w:r w:rsidRPr="00B566C1">
        <w:rPr>
          <w:rFonts w:ascii="Arial" w:hAnsi="Arial" w:cs="Arial"/>
          <w:sz w:val="24"/>
          <w:szCs w:val="24"/>
        </w:rPr>
        <w:t>Recycling</w:t>
      </w:r>
    </w:p>
    <w:p w:rsidR="00CE5F1D" w:rsidRPr="00B566C1" w:rsidRDefault="00CE5F1D" w:rsidP="00CE5F1D">
      <w:pPr>
        <w:pStyle w:val="ListParagraph"/>
        <w:numPr>
          <w:ilvl w:val="1"/>
          <w:numId w:val="4"/>
        </w:numPr>
        <w:spacing w:after="0" w:line="240" w:lineRule="auto"/>
        <w:rPr>
          <w:rFonts w:ascii="Arial" w:hAnsi="Arial" w:cs="Arial"/>
          <w:sz w:val="24"/>
          <w:szCs w:val="24"/>
        </w:rPr>
      </w:pPr>
      <w:r w:rsidRPr="00B566C1">
        <w:rPr>
          <w:rFonts w:ascii="Arial" w:hAnsi="Arial" w:cs="Arial"/>
          <w:sz w:val="24"/>
          <w:szCs w:val="24"/>
        </w:rPr>
        <w:t>Public Works and Engineering Services include:</w:t>
      </w:r>
    </w:p>
    <w:p w:rsidR="00CE5F1D" w:rsidRPr="00B566C1" w:rsidRDefault="00CE5F1D" w:rsidP="00CE5F1D">
      <w:pPr>
        <w:pStyle w:val="ListParagraph"/>
        <w:numPr>
          <w:ilvl w:val="2"/>
          <w:numId w:val="4"/>
        </w:numPr>
        <w:spacing w:after="0" w:line="240" w:lineRule="auto"/>
        <w:rPr>
          <w:rFonts w:ascii="Arial" w:hAnsi="Arial" w:cs="Arial"/>
          <w:sz w:val="24"/>
          <w:szCs w:val="24"/>
        </w:rPr>
      </w:pPr>
      <w:r w:rsidRPr="00B566C1">
        <w:rPr>
          <w:rFonts w:ascii="Arial" w:hAnsi="Arial" w:cs="Arial"/>
          <w:sz w:val="24"/>
          <w:szCs w:val="24"/>
        </w:rPr>
        <w:t>Potable Water</w:t>
      </w:r>
    </w:p>
    <w:p w:rsidR="00CE5F1D" w:rsidRPr="00B566C1" w:rsidRDefault="00CE5F1D" w:rsidP="00CE5F1D">
      <w:pPr>
        <w:pStyle w:val="ListParagraph"/>
        <w:numPr>
          <w:ilvl w:val="2"/>
          <w:numId w:val="4"/>
        </w:numPr>
        <w:spacing w:after="0" w:line="240" w:lineRule="auto"/>
        <w:rPr>
          <w:rFonts w:ascii="Arial" w:hAnsi="Arial" w:cs="Arial"/>
          <w:sz w:val="24"/>
          <w:szCs w:val="24"/>
        </w:rPr>
      </w:pPr>
      <w:r w:rsidRPr="00B566C1">
        <w:rPr>
          <w:rFonts w:ascii="Arial" w:hAnsi="Arial" w:cs="Arial"/>
          <w:sz w:val="24"/>
          <w:szCs w:val="24"/>
        </w:rPr>
        <w:t>Storm Water</w:t>
      </w:r>
    </w:p>
    <w:p w:rsidR="00CE5F1D" w:rsidRPr="00B566C1" w:rsidRDefault="00CE5F1D" w:rsidP="00CE5F1D">
      <w:pPr>
        <w:pStyle w:val="ListParagraph"/>
        <w:numPr>
          <w:ilvl w:val="2"/>
          <w:numId w:val="4"/>
        </w:numPr>
        <w:spacing w:after="0" w:line="240" w:lineRule="auto"/>
        <w:rPr>
          <w:rFonts w:ascii="Arial" w:hAnsi="Arial" w:cs="Arial"/>
          <w:sz w:val="24"/>
          <w:szCs w:val="24"/>
        </w:rPr>
      </w:pPr>
      <w:r w:rsidRPr="00B566C1">
        <w:rPr>
          <w:rFonts w:ascii="Arial" w:hAnsi="Arial" w:cs="Arial"/>
          <w:sz w:val="24"/>
          <w:szCs w:val="24"/>
        </w:rPr>
        <w:t>Sanitary Sewer Services</w:t>
      </w:r>
    </w:p>
    <w:p w:rsidR="00CE5F1D" w:rsidRPr="00B566C1" w:rsidRDefault="00CE5F1D" w:rsidP="00CE5F1D">
      <w:pPr>
        <w:pStyle w:val="ListParagraph"/>
        <w:numPr>
          <w:ilvl w:val="2"/>
          <w:numId w:val="4"/>
        </w:numPr>
        <w:spacing w:after="0" w:line="240" w:lineRule="auto"/>
        <w:rPr>
          <w:rFonts w:ascii="Arial" w:hAnsi="Arial" w:cs="Arial"/>
          <w:sz w:val="24"/>
          <w:szCs w:val="24"/>
        </w:rPr>
      </w:pPr>
      <w:r w:rsidRPr="00B566C1">
        <w:rPr>
          <w:rFonts w:ascii="Arial" w:hAnsi="Arial" w:cs="Arial"/>
          <w:sz w:val="24"/>
          <w:szCs w:val="24"/>
        </w:rPr>
        <w:t>Building Permitting</w:t>
      </w:r>
    </w:p>
    <w:p w:rsidR="00CE5F1D" w:rsidRPr="00B566C1" w:rsidRDefault="00CE5F1D" w:rsidP="00CE5F1D">
      <w:pPr>
        <w:pStyle w:val="ListParagraph"/>
        <w:numPr>
          <w:ilvl w:val="2"/>
          <w:numId w:val="4"/>
        </w:numPr>
        <w:spacing w:after="0" w:line="240" w:lineRule="auto"/>
        <w:rPr>
          <w:rFonts w:ascii="Arial" w:hAnsi="Arial" w:cs="Arial"/>
          <w:sz w:val="24"/>
          <w:szCs w:val="24"/>
        </w:rPr>
      </w:pPr>
      <w:r w:rsidRPr="00B566C1">
        <w:rPr>
          <w:rFonts w:ascii="Arial" w:hAnsi="Arial" w:cs="Arial"/>
          <w:sz w:val="24"/>
          <w:szCs w:val="24"/>
        </w:rPr>
        <w:t>Planning &amp; Zoning</w:t>
      </w:r>
    </w:p>
    <w:p w:rsidR="00CE5F1D" w:rsidRPr="00B566C1" w:rsidRDefault="00CE5F1D" w:rsidP="00CE5F1D">
      <w:pPr>
        <w:spacing w:after="0" w:line="240" w:lineRule="auto"/>
        <w:rPr>
          <w:rFonts w:ascii="Arial" w:hAnsi="Arial" w:cs="Arial"/>
          <w:sz w:val="24"/>
          <w:szCs w:val="24"/>
        </w:rPr>
      </w:pPr>
    </w:p>
    <w:p w:rsidR="00C60B86" w:rsidRPr="00B566C1" w:rsidRDefault="00C60B86" w:rsidP="00C60B86">
      <w:pPr>
        <w:spacing w:after="0" w:line="240" w:lineRule="auto"/>
        <w:rPr>
          <w:rFonts w:ascii="Arial" w:hAnsi="Arial" w:cs="Arial"/>
          <w:sz w:val="24"/>
          <w:szCs w:val="24"/>
        </w:rPr>
      </w:pPr>
    </w:p>
    <w:p w:rsidR="00C60B86" w:rsidRPr="00B566C1" w:rsidRDefault="00C60B86" w:rsidP="00C60B86">
      <w:pPr>
        <w:spacing w:after="0" w:line="240" w:lineRule="auto"/>
        <w:rPr>
          <w:rFonts w:ascii="Arial" w:hAnsi="Arial" w:cs="Arial"/>
          <w:b/>
          <w:sz w:val="24"/>
          <w:szCs w:val="24"/>
          <w:u w:val="single"/>
        </w:rPr>
      </w:pPr>
      <w:r w:rsidRPr="00B566C1">
        <w:rPr>
          <w:rFonts w:ascii="Arial" w:hAnsi="Arial" w:cs="Arial"/>
          <w:b/>
          <w:sz w:val="24"/>
          <w:szCs w:val="24"/>
          <w:u w:val="single"/>
        </w:rPr>
        <w:t>COUNTY</w:t>
      </w:r>
    </w:p>
    <w:p w:rsidR="00C60B86" w:rsidRPr="00B566C1" w:rsidRDefault="00C60B86" w:rsidP="00C60B86">
      <w:pPr>
        <w:pStyle w:val="ListParagraph"/>
        <w:numPr>
          <w:ilvl w:val="0"/>
          <w:numId w:val="1"/>
        </w:numPr>
        <w:spacing w:after="0" w:line="240" w:lineRule="auto"/>
        <w:rPr>
          <w:rFonts w:ascii="Arial" w:hAnsi="Arial" w:cs="Arial"/>
          <w:sz w:val="24"/>
          <w:szCs w:val="24"/>
        </w:rPr>
      </w:pPr>
      <w:r w:rsidRPr="00B566C1">
        <w:rPr>
          <w:rFonts w:ascii="Arial" w:hAnsi="Arial" w:cs="Arial"/>
          <w:b/>
          <w:sz w:val="24"/>
          <w:szCs w:val="24"/>
        </w:rPr>
        <w:t>Auditor</w:t>
      </w:r>
      <w:r w:rsidRPr="00B566C1">
        <w:rPr>
          <w:rFonts w:ascii="Arial" w:hAnsi="Arial" w:cs="Arial"/>
          <w:sz w:val="24"/>
          <w:szCs w:val="24"/>
        </w:rPr>
        <w:t xml:space="preserve">: </w:t>
      </w:r>
    </w:p>
    <w:p w:rsidR="00C60B86" w:rsidRPr="00C60B86" w:rsidRDefault="00C60B86" w:rsidP="00C60B86">
      <w:pPr>
        <w:spacing w:after="0" w:line="240" w:lineRule="auto"/>
        <w:ind w:left="1440"/>
        <w:rPr>
          <w:rFonts w:ascii="Arial" w:eastAsia="Times New Roman" w:hAnsi="Arial" w:cs="Arial"/>
          <w:sz w:val="24"/>
          <w:szCs w:val="24"/>
        </w:rPr>
      </w:pPr>
      <w:r w:rsidRPr="00C60B86">
        <w:rPr>
          <w:rFonts w:ascii="Arial" w:eastAsia="Times New Roman" w:hAnsi="Arial" w:cs="Arial"/>
          <w:sz w:val="24"/>
          <w:szCs w:val="24"/>
        </w:rPr>
        <w:t>The Auditor is the keeper of County records and acts as a bookkeeper of County business. The Auditor is responsible for:</w:t>
      </w:r>
    </w:p>
    <w:p w:rsidR="00C60B86" w:rsidRPr="00C60B86" w:rsidRDefault="00C60B86" w:rsidP="00C60B86">
      <w:pPr>
        <w:numPr>
          <w:ilvl w:val="0"/>
          <w:numId w:val="1"/>
        </w:numPr>
        <w:spacing w:after="0" w:line="240" w:lineRule="auto"/>
        <w:ind w:left="2520"/>
        <w:rPr>
          <w:rFonts w:ascii="Arial" w:eastAsia="Times New Roman" w:hAnsi="Arial" w:cs="Arial"/>
          <w:sz w:val="24"/>
          <w:szCs w:val="24"/>
        </w:rPr>
      </w:pPr>
      <w:r w:rsidRPr="00C60B86">
        <w:rPr>
          <w:rFonts w:ascii="Arial" w:eastAsia="Times New Roman" w:hAnsi="Arial" w:cs="Arial"/>
          <w:sz w:val="24"/>
          <w:szCs w:val="24"/>
        </w:rPr>
        <w:t>County Commissioner meetings including scheduling, agenda, business follow-up</w:t>
      </w:r>
    </w:p>
    <w:p w:rsidR="00C60B86" w:rsidRPr="00C60B86" w:rsidRDefault="00C60B86" w:rsidP="00C60B86">
      <w:pPr>
        <w:numPr>
          <w:ilvl w:val="0"/>
          <w:numId w:val="1"/>
        </w:numPr>
        <w:spacing w:after="0" w:line="240" w:lineRule="auto"/>
        <w:ind w:left="2520"/>
        <w:rPr>
          <w:rFonts w:ascii="Arial" w:eastAsia="Times New Roman" w:hAnsi="Arial" w:cs="Arial"/>
          <w:sz w:val="24"/>
          <w:szCs w:val="24"/>
        </w:rPr>
      </w:pPr>
      <w:r w:rsidRPr="00C60B86">
        <w:rPr>
          <w:rFonts w:ascii="Arial" w:eastAsia="Times New Roman" w:hAnsi="Arial" w:cs="Arial"/>
          <w:sz w:val="24"/>
          <w:szCs w:val="24"/>
        </w:rPr>
        <w:t>Preparing the County’s budget</w:t>
      </w:r>
    </w:p>
    <w:p w:rsidR="00C60B86" w:rsidRPr="00C60B86" w:rsidRDefault="00C60B86" w:rsidP="00C60B86">
      <w:pPr>
        <w:numPr>
          <w:ilvl w:val="0"/>
          <w:numId w:val="1"/>
        </w:numPr>
        <w:spacing w:after="0" w:line="240" w:lineRule="auto"/>
        <w:ind w:left="2520"/>
        <w:rPr>
          <w:rFonts w:ascii="Arial" w:eastAsia="Times New Roman" w:hAnsi="Arial" w:cs="Arial"/>
          <w:sz w:val="24"/>
          <w:szCs w:val="24"/>
        </w:rPr>
      </w:pPr>
      <w:r w:rsidRPr="00C60B86">
        <w:rPr>
          <w:rFonts w:ascii="Arial" w:eastAsia="Times New Roman" w:hAnsi="Arial" w:cs="Arial"/>
          <w:sz w:val="24"/>
          <w:szCs w:val="24"/>
        </w:rPr>
        <w:t>Audit bills or other claims against the County and prepare the warrants in payment of these bills</w:t>
      </w:r>
    </w:p>
    <w:p w:rsidR="00C60B86" w:rsidRPr="00C60B86" w:rsidRDefault="00C60B86" w:rsidP="00C60B86">
      <w:pPr>
        <w:numPr>
          <w:ilvl w:val="0"/>
          <w:numId w:val="1"/>
        </w:numPr>
        <w:spacing w:after="0" w:line="240" w:lineRule="auto"/>
        <w:ind w:left="2520"/>
        <w:rPr>
          <w:rFonts w:ascii="Arial" w:eastAsia="Times New Roman" w:hAnsi="Arial" w:cs="Arial"/>
          <w:sz w:val="24"/>
          <w:szCs w:val="24"/>
        </w:rPr>
      </w:pPr>
      <w:r w:rsidRPr="00C60B86">
        <w:rPr>
          <w:rFonts w:ascii="Arial" w:eastAsia="Times New Roman" w:hAnsi="Arial" w:cs="Arial"/>
          <w:sz w:val="24"/>
          <w:szCs w:val="24"/>
        </w:rPr>
        <w:t>Figuring the mil levy</w:t>
      </w:r>
    </w:p>
    <w:p w:rsidR="00C60B86" w:rsidRPr="00C60B86" w:rsidRDefault="00C60B86" w:rsidP="00C60B86">
      <w:pPr>
        <w:numPr>
          <w:ilvl w:val="0"/>
          <w:numId w:val="1"/>
        </w:numPr>
        <w:spacing w:after="0" w:line="240" w:lineRule="auto"/>
        <w:ind w:left="2520"/>
        <w:rPr>
          <w:rFonts w:ascii="Arial" w:eastAsia="Times New Roman" w:hAnsi="Arial" w:cs="Arial"/>
          <w:sz w:val="24"/>
          <w:szCs w:val="24"/>
        </w:rPr>
      </w:pPr>
      <w:r w:rsidRPr="00C60B86">
        <w:rPr>
          <w:rFonts w:ascii="Arial" w:eastAsia="Times New Roman" w:hAnsi="Arial" w:cs="Arial"/>
          <w:sz w:val="24"/>
          <w:szCs w:val="24"/>
        </w:rPr>
        <w:lastRenderedPageBreak/>
        <w:t>Head election officer of the County</w:t>
      </w:r>
    </w:p>
    <w:p w:rsidR="00C60B86" w:rsidRPr="00B566C1" w:rsidRDefault="00C60B86" w:rsidP="00C60B86">
      <w:pPr>
        <w:numPr>
          <w:ilvl w:val="0"/>
          <w:numId w:val="1"/>
        </w:numPr>
        <w:spacing w:after="0" w:line="240" w:lineRule="auto"/>
        <w:ind w:left="2520"/>
        <w:rPr>
          <w:rFonts w:ascii="Arial" w:eastAsia="Times New Roman" w:hAnsi="Arial" w:cs="Arial"/>
          <w:sz w:val="24"/>
          <w:szCs w:val="24"/>
        </w:rPr>
      </w:pPr>
      <w:r w:rsidRPr="00C60B86">
        <w:rPr>
          <w:rFonts w:ascii="Arial" w:eastAsia="Times New Roman" w:hAnsi="Arial" w:cs="Arial"/>
          <w:sz w:val="24"/>
          <w:szCs w:val="24"/>
        </w:rPr>
        <w:t>Notary Public services available. Some fees may apply.</w:t>
      </w:r>
    </w:p>
    <w:p w:rsidR="00C60B86" w:rsidRPr="00B566C1" w:rsidRDefault="00C60B86" w:rsidP="00C60B86">
      <w:pPr>
        <w:spacing w:after="0" w:line="240" w:lineRule="auto"/>
        <w:ind w:left="2520"/>
        <w:rPr>
          <w:rFonts w:ascii="Arial" w:eastAsia="Times New Roman" w:hAnsi="Arial" w:cs="Arial"/>
          <w:sz w:val="24"/>
          <w:szCs w:val="24"/>
        </w:rPr>
      </w:pPr>
    </w:p>
    <w:p w:rsidR="00C60B86" w:rsidRPr="00B566C1" w:rsidRDefault="00C60B86" w:rsidP="00C60B86">
      <w:pPr>
        <w:pStyle w:val="ListParagraph"/>
        <w:numPr>
          <w:ilvl w:val="0"/>
          <w:numId w:val="1"/>
        </w:numPr>
        <w:spacing w:after="0" w:line="240" w:lineRule="auto"/>
        <w:rPr>
          <w:rFonts w:ascii="Arial" w:eastAsia="Times New Roman" w:hAnsi="Arial" w:cs="Arial"/>
          <w:b/>
          <w:sz w:val="24"/>
          <w:szCs w:val="24"/>
        </w:rPr>
      </w:pPr>
      <w:r w:rsidRPr="00B566C1">
        <w:rPr>
          <w:rFonts w:ascii="Arial" w:eastAsia="Times New Roman" w:hAnsi="Arial" w:cs="Arial"/>
          <w:b/>
          <w:sz w:val="24"/>
          <w:szCs w:val="24"/>
        </w:rPr>
        <w:t xml:space="preserve">Emergency Management </w:t>
      </w:r>
    </w:p>
    <w:p w:rsidR="00C60B86" w:rsidRPr="00B566C1" w:rsidRDefault="00C60B86" w:rsidP="00C60B86">
      <w:pPr>
        <w:pStyle w:val="ListParagraph"/>
        <w:numPr>
          <w:ilvl w:val="1"/>
          <w:numId w:val="1"/>
        </w:numPr>
        <w:spacing w:after="0" w:line="240" w:lineRule="auto"/>
        <w:rPr>
          <w:rFonts w:ascii="Arial" w:eastAsia="Times New Roman" w:hAnsi="Arial" w:cs="Arial"/>
          <w:b/>
          <w:sz w:val="24"/>
          <w:szCs w:val="24"/>
        </w:rPr>
      </w:pPr>
      <w:r w:rsidRPr="00B566C1">
        <w:rPr>
          <w:rFonts w:ascii="Arial" w:hAnsi="Arial" w:cs="Arial"/>
          <w:sz w:val="24"/>
          <w:szCs w:val="24"/>
        </w:rPr>
        <w:t>Coordinates all agencies within the jurisdiction to include public, private, and non-governmental organizations to ensure the protection of life and property in the event of threatened or actual natural disasters, terrorism, technological, or man-made events.</w:t>
      </w:r>
    </w:p>
    <w:p w:rsidR="00C60B86" w:rsidRPr="00B566C1" w:rsidRDefault="00C60B86" w:rsidP="00C60B86">
      <w:pPr>
        <w:pStyle w:val="ListParagraph"/>
        <w:numPr>
          <w:ilvl w:val="1"/>
          <w:numId w:val="1"/>
        </w:numPr>
        <w:spacing w:after="0" w:line="240" w:lineRule="auto"/>
        <w:rPr>
          <w:rFonts w:ascii="Arial" w:eastAsia="Times New Roman" w:hAnsi="Arial" w:cs="Arial"/>
          <w:b/>
          <w:sz w:val="24"/>
          <w:szCs w:val="24"/>
        </w:rPr>
      </w:pPr>
      <w:r w:rsidRPr="00B566C1">
        <w:rPr>
          <w:rFonts w:ascii="Arial" w:hAnsi="Arial" w:cs="Arial"/>
          <w:sz w:val="24"/>
          <w:szCs w:val="24"/>
        </w:rPr>
        <w:t>Responsibilities includes develops and maintains the county plan for reacting to emergencies; during an actual emergency, the director coordinates the action; and trains other agencies to respond to emergencies.</w:t>
      </w:r>
    </w:p>
    <w:p w:rsidR="00C60B86" w:rsidRPr="00B566C1" w:rsidRDefault="00C60B86" w:rsidP="00C60B86">
      <w:pPr>
        <w:pStyle w:val="ListParagraph"/>
        <w:numPr>
          <w:ilvl w:val="1"/>
          <w:numId w:val="1"/>
        </w:numPr>
        <w:spacing w:after="0" w:line="240" w:lineRule="auto"/>
        <w:rPr>
          <w:rFonts w:ascii="Arial" w:eastAsia="Times New Roman" w:hAnsi="Arial" w:cs="Arial"/>
          <w:b/>
          <w:sz w:val="24"/>
          <w:szCs w:val="24"/>
        </w:rPr>
      </w:pPr>
      <w:r w:rsidRPr="00B566C1">
        <w:rPr>
          <w:rFonts w:ascii="Arial" w:hAnsi="Arial" w:cs="Arial"/>
          <w:sz w:val="24"/>
          <w:szCs w:val="24"/>
        </w:rPr>
        <w:t>This is not an emergency first response organization, if you are in immediate danger please call 911.</w:t>
      </w:r>
    </w:p>
    <w:p w:rsidR="00C60B86" w:rsidRPr="00B566C1" w:rsidRDefault="00C60B86" w:rsidP="00C60B86">
      <w:pPr>
        <w:pStyle w:val="ListParagraph"/>
        <w:numPr>
          <w:ilvl w:val="1"/>
          <w:numId w:val="1"/>
        </w:numPr>
        <w:spacing w:after="0" w:line="240" w:lineRule="auto"/>
        <w:rPr>
          <w:rFonts w:ascii="Arial" w:eastAsia="Times New Roman" w:hAnsi="Arial" w:cs="Arial"/>
          <w:b/>
          <w:sz w:val="24"/>
          <w:szCs w:val="24"/>
        </w:rPr>
      </w:pPr>
      <w:r w:rsidRPr="00B566C1">
        <w:rPr>
          <w:rFonts w:ascii="Arial" w:hAnsi="Arial" w:cs="Arial"/>
          <w:sz w:val="24"/>
          <w:szCs w:val="24"/>
        </w:rPr>
        <w:t>County Emergency Managers can make contact with volunteer fire departments in their County. </w:t>
      </w:r>
    </w:p>
    <w:p w:rsidR="00C60B86" w:rsidRPr="00B566C1" w:rsidRDefault="00C60B86" w:rsidP="00C60B86">
      <w:pPr>
        <w:pStyle w:val="ListParagraph"/>
        <w:spacing w:after="0" w:line="240" w:lineRule="auto"/>
        <w:rPr>
          <w:rFonts w:ascii="Arial" w:eastAsia="Times New Roman" w:hAnsi="Arial" w:cs="Arial"/>
          <w:b/>
          <w:sz w:val="24"/>
          <w:szCs w:val="24"/>
        </w:rPr>
      </w:pPr>
    </w:p>
    <w:p w:rsidR="00C60B86" w:rsidRPr="00B566C1" w:rsidRDefault="00C60B86" w:rsidP="00C60B86">
      <w:pPr>
        <w:pStyle w:val="ListParagraph"/>
        <w:numPr>
          <w:ilvl w:val="0"/>
          <w:numId w:val="1"/>
        </w:numPr>
        <w:spacing w:after="0" w:line="240" w:lineRule="auto"/>
        <w:rPr>
          <w:rFonts w:ascii="Arial" w:eastAsia="Times New Roman" w:hAnsi="Arial" w:cs="Arial"/>
          <w:b/>
          <w:sz w:val="24"/>
          <w:szCs w:val="24"/>
        </w:rPr>
      </w:pPr>
      <w:r w:rsidRPr="00B566C1">
        <w:rPr>
          <w:rFonts w:ascii="Arial" w:eastAsia="Times New Roman" w:hAnsi="Arial" w:cs="Arial"/>
          <w:b/>
          <w:sz w:val="24"/>
          <w:szCs w:val="24"/>
        </w:rPr>
        <w:t>Equalization</w:t>
      </w:r>
      <w:r w:rsidRPr="00B566C1">
        <w:rPr>
          <w:rFonts w:ascii="Arial" w:eastAsia="Times New Roman" w:hAnsi="Arial" w:cs="Arial"/>
          <w:b/>
          <w:sz w:val="24"/>
          <w:szCs w:val="24"/>
        </w:rPr>
        <w:tab/>
      </w:r>
    </w:p>
    <w:p w:rsidR="00C60B86" w:rsidRPr="00B566C1" w:rsidRDefault="00C60B86" w:rsidP="00C60B86">
      <w:pPr>
        <w:pStyle w:val="ListParagraph"/>
        <w:numPr>
          <w:ilvl w:val="1"/>
          <w:numId w:val="1"/>
        </w:numPr>
        <w:spacing w:after="0" w:line="240" w:lineRule="auto"/>
        <w:rPr>
          <w:rFonts w:ascii="Arial" w:eastAsia="Times New Roman" w:hAnsi="Arial" w:cs="Arial"/>
          <w:sz w:val="24"/>
          <w:szCs w:val="24"/>
        </w:rPr>
      </w:pPr>
      <w:r w:rsidRPr="00B566C1">
        <w:rPr>
          <w:rFonts w:ascii="Arial" w:eastAsia="Times New Roman" w:hAnsi="Arial" w:cs="Arial"/>
          <w:sz w:val="24"/>
          <w:szCs w:val="24"/>
        </w:rPr>
        <w:t>Services include:</w:t>
      </w:r>
    </w:p>
    <w:p w:rsidR="00C60B86" w:rsidRPr="00B566C1" w:rsidRDefault="00C60B86" w:rsidP="00C60B86">
      <w:pPr>
        <w:pStyle w:val="ListParagraph"/>
        <w:numPr>
          <w:ilvl w:val="2"/>
          <w:numId w:val="1"/>
        </w:numPr>
        <w:spacing w:after="0" w:line="240" w:lineRule="auto"/>
        <w:rPr>
          <w:rFonts w:ascii="Arial" w:eastAsia="Times New Roman" w:hAnsi="Arial" w:cs="Arial"/>
          <w:sz w:val="24"/>
          <w:szCs w:val="24"/>
        </w:rPr>
      </w:pPr>
      <w:r w:rsidRPr="00B566C1">
        <w:rPr>
          <w:rFonts w:ascii="Arial" w:eastAsia="Times New Roman" w:hAnsi="Arial" w:cs="Arial"/>
          <w:sz w:val="24"/>
          <w:szCs w:val="24"/>
        </w:rPr>
        <w:t>Collecting fees for property taxes and vehicle licenses (cars, motorcycles, trucks, trailers, commercial vehicles, snowmobiles, and boats)</w:t>
      </w:r>
    </w:p>
    <w:p w:rsidR="00C60B86" w:rsidRPr="00B566C1" w:rsidRDefault="00C60B86" w:rsidP="00C60B86">
      <w:pPr>
        <w:pStyle w:val="ListParagraph"/>
        <w:numPr>
          <w:ilvl w:val="2"/>
          <w:numId w:val="1"/>
        </w:numPr>
        <w:spacing w:after="0" w:line="240" w:lineRule="auto"/>
        <w:rPr>
          <w:rFonts w:ascii="Arial" w:eastAsia="Times New Roman" w:hAnsi="Arial" w:cs="Arial"/>
          <w:sz w:val="24"/>
          <w:szCs w:val="24"/>
        </w:rPr>
      </w:pPr>
      <w:r w:rsidRPr="00B566C1">
        <w:rPr>
          <w:rFonts w:ascii="Arial" w:eastAsia="Times New Roman" w:hAnsi="Arial" w:cs="Arial"/>
          <w:sz w:val="24"/>
          <w:szCs w:val="24"/>
        </w:rPr>
        <w:t>Parking permits application and issuing for individuals with a disability</w:t>
      </w:r>
    </w:p>
    <w:p w:rsidR="00C60B86" w:rsidRPr="003A32F6" w:rsidRDefault="00C60B86" w:rsidP="003A32F6">
      <w:pPr>
        <w:pStyle w:val="ListParagraph"/>
        <w:numPr>
          <w:ilvl w:val="2"/>
          <w:numId w:val="1"/>
        </w:numPr>
        <w:spacing w:after="0" w:line="240" w:lineRule="auto"/>
        <w:rPr>
          <w:rFonts w:ascii="Arial" w:eastAsia="Times New Roman" w:hAnsi="Arial" w:cs="Arial"/>
          <w:sz w:val="24"/>
          <w:szCs w:val="24"/>
        </w:rPr>
      </w:pPr>
      <w:r w:rsidRPr="00B566C1">
        <w:rPr>
          <w:rFonts w:ascii="Arial" w:eastAsia="Times New Roman" w:hAnsi="Arial" w:cs="Arial"/>
          <w:sz w:val="24"/>
          <w:szCs w:val="24"/>
        </w:rPr>
        <w:t>Application assistance for tax reduction / rebate programs for individuals who are disabled and / or elderly (65 or older)</w:t>
      </w:r>
    </w:p>
    <w:p w:rsidR="00C60B86" w:rsidRPr="00B566C1" w:rsidRDefault="00C60B86" w:rsidP="00C60B86">
      <w:pPr>
        <w:pStyle w:val="ListParagraph"/>
        <w:spacing w:after="0" w:line="240" w:lineRule="auto"/>
        <w:rPr>
          <w:rFonts w:ascii="Arial" w:hAnsi="Arial" w:cs="Arial"/>
          <w:b/>
          <w:bCs/>
          <w:sz w:val="24"/>
          <w:szCs w:val="24"/>
        </w:rPr>
      </w:pPr>
    </w:p>
    <w:p w:rsidR="00C60B86" w:rsidRPr="00B566C1" w:rsidRDefault="00C60B86" w:rsidP="00C60B86">
      <w:pPr>
        <w:pStyle w:val="ListParagraph"/>
        <w:numPr>
          <w:ilvl w:val="0"/>
          <w:numId w:val="1"/>
        </w:numPr>
        <w:spacing w:after="0" w:line="240" w:lineRule="auto"/>
        <w:rPr>
          <w:rFonts w:ascii="Arial" w:eastAsia="Times New Roman" w:hAnsi="Arial" w:cs="Arial"/>
          <w:b/>
          <w:sz w:val="24"/>
          <w:szCs w:val="24"/>
        </w:rPr>
      </w:pPr>
      <w:r w:rsidRPr="00B566C1">
        <w:rPr>
          <w:rFonts w:ascii="Arial" w:eastAsia="Times New Roman" w:hAnsi="Arial" w:cs="Arial"/>
          <w:b/>
          <w:sz w:val="24"/>
          <w:szCs w:val="24"/>
        </w:rPr>
        <w:t>Human Services</w:t>
      </w:r>
    </w:p>
    <w:p w:rsidR="00C60B86" w:rsidRPr="00B566C1" w:rsidRDefault="00C60B86" w:rsidP="00C60B86">
      <w:pPr>
        <w:pStyle w:val="ListParagraph"/>
        <w:numPr>
          <w:ilvl w:val="1"/>
          <w:numId w:val="1"/>
        </w:numPr>
        <w:spacing w:after="0" w:line="240" w:lineRule="auto"/>
        <w:rPr>
          <w:rFonts w:ascii="Arial" w:eastAsia="Times New Roman" w:hAnsi="Arial" w:cs="Arial"/>
          <w:sz w:val="24"/>
          <w:szCs w:val="24"/>
        </w:rPr>
      </w:pPr>
      <w:r w:rsidRPr="00B566C1">
        <w:rPr>
          <w:rFonts w:ascii="Arial" w:eastAsia="Times New Roman" w:hAnsi="Arial" w:cs="Arial"/>
          <w:sz w:val="24"/>
          <w:szCs w:val="24"/>
        </w:rPr>
        <w:t xml:space="preserve">Provides both economic and medical assistance on a </w:t>
      </w:r>
      <w:r w:rsidRPr="00B566C1">
        <w:rPr>
          <w:rFonts w:ascii="Arial" w:eastAsia="Times New Roman" w:hAnsi="Arial" w:cs="Arial"/>
          <w:sz w:val="24"/>
          <w:szCs w:val="24"/>
        </w:rPr>
        <w:t>one-time</w:t>
      </w:r>
      <w:r w:rsidRPr="00B566C1">
        <w:rPr>
          <w:rFonts w:ascii="Arial" w:eastAsia="Times New Roman" w:hAnsi="Arial" w:cs="Arial"/>
          <w:sz w:val="24"/>
          <w:szCs w:val="24"/>
        </w:rPr>
        <w:t xml:space="preserve"> basis. Economic assistance is for current amounts only. No deposit</w:t>
      </w:r>
      <w:r w:rsidR="003D4D70">
        <w:rPr>
          <w:rFonts w:ascii="Arial" w:eastAsia="Times New Roman" w:hAnsi="Arial" w:cs="Arial"/>
          <w:sz w:val="24"/>
          <w:szCs w:val="24"/>
        </w:rPr>
        <w:t xml:space="preserve"> </w:t>
      </w:r>
      <w:r w:rsidR="003D4D70" w:rsidRPr="00B566C1">
        <w:rPr>
          <w:rFonts w:ascii="Arial" w:eastAsia="Times New Roman" w:hAnsi="Arial" w:cs="Arial"/>
          <w:sz w:val="24"/>
          <w:szCs w:val="24"/>
        </w:rPr>
        <w:t>paym</w:t>
      </w:r>
      <w:bookmarkStart w:id="0" w:name="_GoBack"/>
      <w:bookmarkEnd w:id="0"/>
      <w:r w:rsidR="003D4D70" w:rsidRPr="00B566C1">
        <w:rPr>
          <w:rFonts w:ascii="Arial" w:eastAsia="Times New Roman" w:hAnsi="Arial" w:cs="Arial"/>
          <w:sz w:val="24"/>
          <w:szCs w:val="24"/>
        </w:rPr>
        <w:t>ent</w:t>
      </w:r>
      <w:r w:rsidR="003D4D70">
        <w:rPr>
          <w:rFonts w:ascii="Arial" w:eastAsia="Times New Roman" w:hAnsi="Arial" w:cs="Arial"/>
          <w:sz w:val="24"/>
          <w:szCs w:val="24"/>
        </w:rPr>
        <w:t>s</w:t>
      </w:r>
      <w:r w:rsidRPr="00B566C1">
        <w:rPr>
          <w:rFonts w:ascii="Arial" w:eastAsia="Times New Roman" w:hAnsi="Arial" w:cs="Arial"/>
          <w:sz w:val="24"/>
          <w:szCs w:val="24"/>
        </w:rPr>
        <w:t xml:space="preserve"> of any kind.</w:t>
      </w:r>
      <w:r w:rsidRPr="00B566C1">
        <w:rPr>
          <w:rFonts w:ascii="Arial" w:eastAsia="Times New Roman" w:hAnsi="Arial" w:cs="Arial"/>
          <w:sz w:val="24"/>
          <w:szCs w:val="24"/>
        </w:rPr>
        <w:t xml:space="preserve"> Assistance may include: </w:t>
      </w:r>
    </w:p>
    <w:p w:rsidR="00C60B86" w:rsidRPr="00B566C1" w:rsidRDefault="00C60B86" w:rsidP="00C60B86">
      <w:pPr>
        <w:pStyle w:val="ListParagraph"/>
        <w:numPr>
          <w:ilvl w:val="2"/>
          <w:numId w:val="1"/>
        </w:numPr>
        <w:spacing w:after="0" w:line="240" w:lineRule="auto"/>
        <w:rPr>
          <w:rFonts w:ascii="Arial" w:eastAsia="Times New Roman" w:hAnsi="Arial" w:cs="Arial"/>
          <w:sz w:val="24"/>
          <w:szCs w:val="24"/>
        </w:rPr>
      </w:pPr>
      <w:r w:rsidRPr="00B566C1">
        <w:rPr>
          <w:rFonts w:ascii="Arial" w:eastAsia="Times New Roman" w:hAnsi="Arial" w:cs="Arial"/>
          <w:sz w:val="24"/>
          <w:szCs w:val="24"/>
        </w:rPr>
        <w:t>Rent</w:t>
      </w:r>
    </w:p>
    <w:p w:rsidR="00C60B86" w:rsidRPr="00B566C1" w:rsidRDefault="00C60B86" w:rsidP="00C60B86">
      <w:pPr>
        <w:pStyle w:val="ListParagraph"/>
        <w:numPr>
          <w:ilvl w:val="2"/>
          <w:numId w:val="1"/>
        </w:numPr>
        <w:spacing w:after="0" w:line="240" w:lineRule="auto"/>
        <w:rPr>
          <w:rFonts w:ascii="Arial" w:eastAsia="Times New Roman" w:hAnsi="Arial" w:cs="Arial"/>
          <w:sz w:val="24"/>
          <w:szCs w:val="24"/>
        </w:rPr>
      </w:pPr>
      <w:r w:rsidRPr="00B566C1">
        <w:rPr>
          <w:rFonts w:ascii="Arial" w:eastAsia="Times New Roman" w:hAnsi="Arial" w:cs="Arial"/>
          <w:sz w:val="24"/>
          <w:szCs w:val="24"/>
        </w:rPr>
        <w:t>Utility</w:t>
      </w:r>
      <w:r w:rsidRPr="00B566C1">
        <w:rPr>
          <w:rFonts w:ascii="Arial" w:eastAsia="Times New Roman" w:hAnsi="Arial" w:cs="Arial"/>
          <w:sz w:val="24"/>
          <w:szCs w:val="24"/>
        </w:rPr>
        <w:t>,</w:t>
      </w:r>
      <w:r w:rsidRPr="00B566C1">
        <w:rPr>
          <w:rFonts w:ascii="Arial" w:eastAsia="Times New Roman" w:hAnsi="Arial" w:cs="Arial"/>
          <w:sz w:val="24"/>
          <w:szCs w:val="24"/>
        </w:rPr>
        <w:t xml:space="preserve"> for current bills</w:t>
      </w:r>
      <w:r w:rsidRPr="00B566C1">
        <w:rPr>
          <w:rFonts w:ascii="Arial" w:eastAsia="Times New Roman" w:hAnsi="Arial" w:cs="Arial"/>
          <w:sz w:val="24"/>
          <w:szCs w:val="24"/>
        </w:rPr>
        <w:t>. Ma</w:t>
      </w:r>
      <w:r w:rsidRPr="00B566C1">
        <w:rPr>
          <w:rFonts w:ascii="Arial" w:eastAsia="Times New Roman" w:hAnsi="Arial" w:cs="Arial"/>
          <w:sz w:val="24"/>
          <w:szCs w:val="24"/>
        </w:rPr>
        <w:t>y be available for water, lights, and heating</w:t>
      </w:r>
    </w:p>
    <w:p w:rsidR="00C60B86" w:rsidRPr="00B566C1" w:rsidRDefault="00C60B86" w:rsidP="00C60B86">
      <w:pPr>
        <w:pStyle w:val="ListParagraph"/>
        <w:numPr>
          <w:ilvl w:val="2"/>
          <w:numId w:val="1"/>
        </w:numPr>
        <w:spacing w:after="0" w:line="240" w:lineRule="auto"/>
        <w:rPr>
          <w:rFonts w:ascii="Arial" w:eastAsia="Times New Roman" w:hAnsi="Arial" w:cs="Arial"/>
          <w:sz w:val="24"/>
          <w:szCs w:val="24"/>
        </w:rPr>
      </w:pPr>
      <w:r w:rsidRPr="00B566C1">
        <w:rPr>
          <w:rFonts w:ascii="Arial" w:eastAsia="Times New Roman" w:hAnsi="Arial" w:cs="Arial"/>
          <w:sz w:val="24"/>
          <w:szCs w:val="24"/>
        </w:rPr>
        <w:t>Medical, hospitalization, and burial assistance requires pre-approval if not for emergency services</w:t>
      </w:r>
    </w:p>
    <w:p w:rsidR="00C60B86" w:rsidRPr="00B566C1" w:rsidRDefault="00C60B86" w:rsidP="00C60B86">
      <w:pPr>
        <w:pStyle w:val="ListParagraph"/>
        <w:numPr>
          <w:ilvl w:val="1"/>
          <w:numId w:val="1"/>
        </w:numPr>
        <w:spacing w:after="0" w:line="240" w:lineRule="auto"/>
        <w:rPr>
          <w:rFonts w:ascii="Arial" w:eastAsia="Times New Roman" w:hAnsi="Arial" w:cs="Arial"/>
          <w:sz w:val="24"/>
          <w:szCs w:val="24"/>
        </w:rPr>
      </w:pPr>
      <w:r w:rsidRPr="00B566C1">
        <w:rPr>
          <w:rFonts w:ascii="Arial" w:eastAsia="Times New Roman" w:hAnsi="Arial" w:cs="Arial"/>
          <w:sz w:val="24"/>
          <w:szCs w:val="24"/>
        </w:rPr>
        <w:t>All other resources must have been exhausted first. Assistance does require payback and county lien is filed until paid in full.</w:t>
      </w:r>
    </w:p>
    <w:p w:rsidR="00C60B86" w:rsidRPr="00B566C1" w:rsidRDefault="00C60B86" w:rsidP="00C60B86">
      <w:pPr>
        <w:pStyle w:val="ListParagraph"/>
        <w:spacing w:after="0" w:line="240" w:lineRule="auto"/>
        <w:ind w:left="1800"/>
        <w:rPr>
          <w:rFonts w:ascii="Arial" w:eastAsia="Times New Roman" w:hAnsi="Arial" w:cs="Arial"/>
          <w:sz w:val="24"/>
          <w:szCs w:val="24"/>
        </w:rPr>
      </w:pPr>
    </w:p>
    <w:p w:rsidR="003A32F6" w:rsidRPr="003A32F6" w:rsidRDefault="003A32F6" w:rsidP="003A32F6">
      <w:pPr>
        <w:pStyle w:val="ListParagraph"/>
        <w:numPr>
          <w:ilvl w:val="0"/>
          <w:numId w:val="1"/>
        </w:numPr>
        <w:spacing w:after="0" w:line="240" w:lineRule="auto"/>
        <w:rPr>
          <w:rFonts w:ascii="Arial" w:hAnsi="Arial" w:cs="Arial"/>
          <w:b/>
          <w:sz w:val="36"/>
          <w:szCs w:val="24"/>
        </w:rPr>
      </w:pPr>
      <w:r w:rsidRPr="003A32F6">
        <w:rPr>
          <w:rFonts w:ascii="Arial" w:hAnsi="Arial" w:cs="Arial"/>
          <w:b/>
          <w:sz w:val="24"/>
          <w:szCs w:val="18"/>
        </w:rPr>
        <w:t>Planning</w:t>
      </w:r>
    </w:p>
    <w:p w:rsidR="003A32F6" w:rsidRPr="003A32F6" w:rsidRDefault="003A32F6" w:rsidP="003A32F6">
      <w:pPr>
        <w:pStyle w:val="ListParagraph"/>
        <w:numPr>
          <w:ilvl w:val="1"/>
          <w:numId w:val="1"/>
        </w:numPr>
        <w:spacing w:after="0" w:line="240" w:lineRule="auto"/>
        <w:rPr>
          <w:rFonts w:ascii="Arial" w:hAnsi="Arial" w:cs="Arial"/>
          <w:sz w:val="24"/>
          <w:szCs w:val="24"/>
        </w:rPr>
      </w:pPr>
      <w:r w:rsidRPr="003A32F6">
        <w:rPr>
          <w:rFonts w:ascii="Arial" w:hAnsi="Arial" w:cs="Arial"/>
          <w:sz w:val="24"/>
          <w:szCs w:val="24"/>
        </w:rPr>
        <w:t>Local government planning offices that gather information on existing physical, social and economic conditions; project future trends; examine alternative courses of action; and develop long and short-term land use plans to guide the growth and revitalization of urban, suburban and rural areas within the community.</w:t>
      </w:r>
    </w:p>
    <w:p w:rsidR="003A32F6" w:rsidRDefault="003A32F6" w:rsidP="003A32F6">
      <w:pPr>
        <w:pStyle w:val="ListParagraph"/>
        <w:spacing w:after="0" w:line="240" w:lineRule="auto"/>
        <w:ind w:left="1080"/>
        <w:rPr>
          <w:rFonts w:ascii="Arial" w:eastAsia="Times New Roman" w:hAnsi="Arial" w:cs="Arial"/>
          <w:b/>
          <w:sz w:val="24"/>
          <w:szCs w:val="24"/>
        </w:rPr>
      </w:pPr>
    </w:p>
    <w:p w:rsidR="00B566C1" w:rsidRDefault="00B566C1" w:rsidP="00C60B86">
      <w:pPr>
        <w:pStyle w:val="ListParagraph"/>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Register of Deeds</w:t>
      </w:r>
    </w:p>
    <w:p w:rsidR="00B566C1" w:rsidRDefault="00B566C1" w:rsidP="00B566C1">
      <w:pPr>
        <w:pStyle w:val="ListParagraph"/>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I</w:t>
      </w:r>
      <w:r w:rsidRPr="00B566C1">
        <w:rPr>
          <w:rFonts w:ascii="Arial" w:eastAsia="Times New Roman" w:hAnsi="Arial" w:cs="Arial"/>
          <w:sz w:val="24"/>
          <w:szCs w:val="24"/>
        </w:rPr>
        <w:t xml:space="preserve">ssues certified copies of birth, death, and marriage certificates.  Records land documents such as deeds, mortgages, and affidavits.  Also issues drivers licenses.  </w:t>
      </w:r>
    </w:p>
    <w:p w:rsidR="00C60B86" w:rsidRPr="00B566C1" w:rsidRDefault="00C60B86" w:rsidP="00C60B86">
      <w:pPr>
        <w:pStyle w:val="ListParagraph"/>
        <w:numPr>
          <w:ilvl w:val="0"/>
          <w:numId w:val="1"/>
        </w:numPr>
        <w:spacing w:after="0" w:line="240" w:lineRule="auto"/>
        <w:rPr>
          <w:rFonts w:ascii="Arial" w:eastAsia="Times New Roman" w:hAnsi="Arial" w:cs="Arial"/>
          <w:b/>
          <w:sz w:val="24"/>
          <w:szCs w:val="24"/>
        </w:rPr>
      </w:pPr>
      <w:r w:rsidRPr="00B566C1">
        <w:rPr>
          <w:rFonts w:ascii="Arial" w:eastAsia="Times New Roman" w:hAnsi="Arial" w:cs="Arial"/>
          <w:b/>
          <w:sz w:val="24"/>
          <w:szCs w:val="24"/>
        </w:rPr>
        <w:t>State’s Attorney</w:t>
      </w:r>
    </w:p>
    <w:p w:rsidR="00C60B86" w:rsidRPr="00B566C1" w:rsidRDefault="00C60B86" w:rsidP="00C60B86">
      <w:pPr>
        <w:pStyle w:val="ListParagraph"/>
        <w:numPr>
          <w:ilvl w:val="1"/>
          <w:numId w:val="1"/>
        </w:numPr>
        <w:spacing w:after="0" w:line="240" w:lineRule="auto"/>
        <w:rPr>
          <w:rFonts w:ascii="Arial" w:eastAsia="Times New Roman" w:hAnsi="Arial" w:cs="Arial"/>
          <w:sz w:val="24"/>
          <w:szCs w:val="24"/>
        </w:rPr>
      </w:pPr>
      <w:r w:rsidRPr="00B566C1">
        <w:rPr>
          <w:rFonts w:ascii="Arial" w:eastAsia="Times New Roman" w:hAnsi="Arial" w:cs="Arial"/>
          <w:sz w:val="24"/>
          <w:szCs w:val="24"/>
        </w:rPr>
        <w:t>Represents the interests of the state in:</w:t>
      </w:r>
    </w:p>
    <w:p w:rsidR="00C60B86" w:rsidRPr="00B566C1" w:rsidRDefault="00C60B86" w:rsidP="00C60B86">
      <w:pPr>
        <w:pStyle w:val="ListParagraph"/>
        <w:numPr>
          <w:ilvl w:val="2"/>
          <w:numId w:val="1"/>
        </w:numPr>
        <w:spacing w:after="0" w:line="240" w:lineRule="auto"/>
        <w:rPr>
          <w:rFonts w:ascii="Arial" w:eastAsia="Times New Roman" w:hAnsi="Arial" w:cs="Arial"/>
          <w:sz w:val="24"/>
          <w:szCs w:val="24"/>
        </w:rPr>
      </w:pPr>
      <w:r w:rsidRPr="00B566C1">
        <w:rPr>
          <w:rFonts w:ascii="Arial" w:eastAsia="Times New Roman" w:hAnsi="Arial" w:cs="Arial"/>
          <w:sz w:val="24"/>
          <w:szCs w:val="24"/>
        </w:rPr>
        <w:t>Prosecution of adult and juvenile crime</w:t>
      </w:r>
    </w:p>
    <w:p w:rsidR="00C60B86" w:rsidRPr="00B566C1" w:rsidRDefault="00C60B86" w:rsidP="00C60B86">
      <w:pPr>
        <w:pStyle w:val="ListParagraph"/>
        <w:numPr>
          <w:ilvl w:val="2"/>
          <w:numId w:val="1"/>
        </w:numPr>
        <w:spacing w:after="0" w:line="240" w:lineRule="auto"/>
        <w:rPr>
          <w:rFonts w:ascii="Arial" w:eastAsia="Times New Roman" w:hAnsi="Arial" w:cs="Arial"/>
          <w:sz w:val="24"/>
          <w:szCs w:val="24"/>
        </w:rPr>
      </w:pPr>
      <w:r w:rsidRPr="00B566C1">
        <w:rPr>
          <w:rFonts w:ascii="Arial" w:eastAsia="Times New Roman" w:hAnsi="Arial" w:cs="Arial"/>
          <w:sz w:val="24"/>
          <w:szCs w:val="24"/>
        </w:rPr>
        <w:t>Providing legal advice and representation to the county officials, department heads, and staff</w:t>
      </w:r>
    </w:p>
    <w:p w:rsidR="00C60B86" w:rsidRPr="00B566C1" w:rsidRDefault="00C60B86" w:rsidP="00C60B86">
      <w:pPr>
        <w:pStyle w:val="ListParagraph"/>
        <w:numPr>
          <w:ilvl w:val="1"/>
          <w:numId w:val="1"/>
        </w:numPr>
        <w:spacing w:after="0" w:line="240" w:lineRule="auto"/>
        <w:rPr>
          <w:rFonts w:ascii="Arial" w:eastAsia="Times New Roman" w:hAnsi="Arial" w:cs="Arial"/>
          <w:sz w:val="24"/>
          <w:szCs w:val="24"/>
        </w:rPr>
      </w:pPr>
      <w:r w:rsidRPr="00B566C1">
        <w:rPr>
          <w:rFonts w:ascii="Arial" w:eastAsia="Times New Roman" w:hAnsi="Arial" w:cs="Arial"/>
          <w:sz w:val="24"/>
          <w:szCs w:val="24"/>
        </w:rPr>
        <w:t>The State's Attorney Office cannot represent private parties or give them legal advice.</w:t>
      </w:r>
    </w:p>
    <w:p w:rsidR="00C60B86" w:rsidRPr="00B566C1" w:rsidRDefault="00C60B86" w:rsidP="00C60B86">
      <w:pPr>
        <w:pStyle w:val="ListParagraph"/>
        <w:spacing w:after="0" w:line="240" w:lineRule="auto"/>
        <w:ind w:left="1800"/>
        <w:rPr>
          <w:rFonts w:ascii="Arial" w:eastAsia="Times New Roman" w:hAnsi="Arial" w:cs="Arial"/>
          <w:sz w:val="24"/>
          <w:szCs w:val="24"/>
        </w:rPr>
      </w:pPr>
    </w:p>
    <w:p w:rsidR="00C60B86" w:rsidRPr="00B566C1" w:rsidRDefault="00C60B86" w:rsidP="00C60B86">
      <w:pPr>
        <w:pStyle w:val="ListParagraph"/>
        <w:numPr>
          <w:ilvl w:val="0"/>
          <w:numId w:val="1"/>
        </w:numPr>
        <w:spacing w:after="0" w:line="240" w:lineRule="auto"/>
        <w:rPr>
          <w:rFonts w:ascii="Arial" w:eastAsia="Times New Roman" w:hAnsi="Arial" w:cs="Arial"/>
          <w:sz w:val="24"/>
          <w:szCs w:val="24"/>
        </w:rPr>
      </w:pPr>
      <w:r w:rsidRPr="00B566C1">
        <w:rPr>
          <w:rFonts w:ascii="Arial" w:hAnsi="Arial" w:cs="Arial"/>
          <w:b/>
          <w:bCs/>
          <w:sz w:val="24"/>
          <w:szCs w:val="24"/>
        </w:rPr>
        <w:t>Treasurer</w:t>
      </w:r>
    </w:p>
    <w:p w:rsidR="00C60B86" w:rsidRPr="00C60B86" w:rsidRDefault="00C60B86" w:rsidP="00C60B86">
      <w:pPr>
        <w:spacing w:after="0" w:line="240" w:lineRule="auto"/>
        <w:ind w:left="1440"/>
        <w:rPr>
          <w:rFonts w:ascii="Arial" w:eastAsia="Times New Roman" w:hAnsi="Arial" w:cs="Arial"/>
          <w:sz w:val="24"/>
          <w:szCs w:val="24"/>
        </w:rPr>
      </w:pPr>
      <w:r w:rsidRPr="00C60B86">
        <w:rPr>
          <w:rFonts w:ascii="Arial" w:eastAsia="Times New Roman" w:hAnsi="Arial" w:cs="Arial"/>
          <w:sz w:val="24"/>
          <w:szCs w:val="24"/>
        </w:rPr>
        <w:t>Services include:</w:t>
      </w:r>
    </w:p>
    <w:p w:rsidR="00C60B86" w:rsidRPr="00C60B86" w:rsidRDefault="00C60B86" w:rsidP="00C60B86">
      <w:pPr>
        <w:numPr>
          <w:ilvl w:val="0"/>
          <w:numId w:val="1"/>
        </w:numPr>
        <w:spacing w:after="0" w:line="240" w:lineRule="auto"/>
        <w:ind w:left="2520"/>
        <w:rPr>
          <w:rFonts w:ascii="Arial" w:eastAsia="Times New Roman" w:hAnsi="Arial" w:cs="Arial"/>
          <w:sz w:val="24"/>
          <w:szCs w:val="24"/>
        </w:rPr>
      </w:pPr>
      <w:r w:rsidRPr="00C60B86">
        <w:rPr>
          <w:rFonts w:ascii="Arial" w:eastAsia="Times New Roman" w:hAnsi="Arial" w:cs="Arial"/>
          <w:sz w:val="24"/>
          <w:szCs w:val="24"/>
        </w:rPr>
        <w:t>Collecting fees for property taxes and vehicle licenses (cars, motorcycles, trucks, trailers, commercial vehicles, snowmobiles, and boats)</w:t>
      </w:r>
    </w:p>
    <w:p w:rsidR="00C60B86" w:rsidRPr="00C60B86" w:rsidRDefault="00C60B86" w:rsidP="00C60B86">
      <w:pPr>
        <w:numPr>
          <w:ilvl w:val="0"/>
          <w:numId w:val="1"/>
        </w:numPr>
        <w:spacing w:after="0" w:line="240" w:lineRule="auto"/>
        <w:ind w:left="2520"/>
        <w:rPr>
          <w:rFonts w:ascii="Arial" w:eastAsia="Times New Roman" w:hAnsi="Arial" w:cs="Arial"/>
          <w:sz w:val="24"/>
          <w:szCs w:val="24"/>
        </w:rPr>
      </w:pPr>
      <w:r w:rsidRPr="00C60B86">
        <w:rPr>
          <w:rFonts w:ascii="Arial" w:eastAsia="Times New Roman" w:hAnsi="Arial" w:cs="Arial"/>
          <w:sz w:val="24"/>
          <w:szCs w:val="24"/>
        </w:rPr>
        <w:t>Parking permits application and issuing for individuals with a disability</w:t>
      </w:r>
    </w:p>
    <w:p w:rsidR="00C60B86" w:rsidRPr="00B566C1" w:rsidRDefault="00C60B86" w:rsidP="00B566C1">
      <w:pPr>
        <w:numPr>
          <w:ilvl w:val="0"/>
          <w:numId w:val="1"/>
        </w:numPr>
        <w:spacing w:after="0" w:line="240" w:lineRule="auto"/>
        <w:ind w:left="2520"/>
        <w:rPr>
          <w:rFonts w:ascii="Arial" w:eastAsia="Times New Roman" w:hAnsi="Arial" w:cs="Arial"/>
          <w:sz w:val="24"/>
          <w:szCs w:val="24"/>
        </w:rPr>
      </w:pPr>
      <w:r w:rsidRPr="00C60B86">
        <w:rPr>
          <w:rFonts w:ascii="Arial" w:eastAsia="Times New Roman" w:hAnsi="Arial" w:cs="Arial"/>
          <w:sz w:val="24"/>
          <w:szCs w:val="24"/>
        </w:rPr>
        <w:t>Application assistance for tax reduction / rebate programs for individuals who are disabled and / or elderly (65 or older)</w:t>
      </w:r>
    </w:p>
    <w:p w:rsidR="00C60B86" w:rsidRPr="00B566C1" w:rsidRDefault="00C60B86" w:rsidP="00C60B86">
      <w:pPr>
        <w:pStyle w:val="ListParagraph"/>
        <w:spacing w:after="0" w:line="240" w:lineRule="auto"/>
        <w:ind w:left="1800"/>
        <w:rPr>
          <w:rFonts w:ascii="Arial" w:hAnsi="Arial" w:cs="Arial"/>
          <w:sz w:val="24"/>
          <w:szCs w:val="24"/>
        </w:rPr>
      </w:pPr>
    </w:p>
    <w:p w:rsidR="00C60B86" w:rsidRPr="00B566C1" w:rsidRDefault="00C60B86" w:rsidP="00B566C1">
      <w:pPr>
        <w:pStyle w:val="ListParagraph"/>
        <w:numPr>
          <w:ilvl w:val="0"/>
          <w:numId w:val="1"/>
        </w:numPr>
        <w:spacing w:after="0" w:line="240" w:lineRule="auto"/>
        <w:rPr>
          <w:rFonts w:ascii="Arial" w:hAnsi="Arial" w:cs="Arial"/>
          <w:b/>
          <w:sz w:val="24"/>
          <w:szCs w:val="24"/>
        </w:rPr>
      </w:pPr>
      <w:r w:rsidRPr="00B566C1">
        <w:rPr>
          <w:rFonts w:ascii="Arial" w:hAnsi="Arial" w:cs="Arial"/>
          <w:b/>
          <w:sz w:val="24"/>
          <w:szCs w:val="24"/>
        </w:rPr>
        <w:t>Veteran’s Service Office</w:t>
      </w:r>
    </w:p>
    <w:p w:rsidR="00B566C1" w:rsidRPr="00B566C1" w:rsidRDefault="00B566C1" w:rsidP="00B566C1">
      <w:pPr>
        <w:pStyle w:val="ListParagraph"/>
        <w:rPr>
          <w:rFonts w:ascii="Arial" w:hAnsi="Arial" w:cs="Arial"/>
          <w:b/>
          <w:sz w:val="24"/>
          <w:szCs w:val="24"/>
        </w:rPr>
      </w:pPr>
    </w:p>
    <w:p w:rsidR="00B566C1" w:rsidRPr="003A32F6" w:rsidRDefault="00B566C1" w:rsidP="00B566C1">
      <w:pPr>
        <w:pStyle w:val="ListParagraph"/>
        <w:numPr>
          <w:ilvl w:val="1"/>
          <w:numId w:val="1"/>
        </w:numPr>
        <w:spacing w:after="0" w:line="240" w:lineRule="auto"/>
        <w:rPr>
          <w:rFonts w:ascii="Arial" w:hAnsi="Arial" w:cs="Arial"/>
          <w:b/>
          <w:sz w:val="36"/>
          <w:szCs w:val="24"/>
        </w:rPr>
      </w:pPr>
      <w:r w:rsidRPr="00B566C1">
        <w:rPr>
          <w:rFonts w:ascii="Arial" w:hAnsi="Arial" w:cs="Arial"/>
          <w:sz w:val="24"/>
          <w:szCs w:val="18"/>
        </w:rPr>
        <w:t>A</w:t>
      </w:r>
      <w:r w:rsidRPr="00B566C1">
        <w:rPr>
          <w:rFonts w:ascii="Arial" w:hAnsi="Arial" w:cs="Arial"/>
          <w:sz w:val="24"/>
          <w:szCs w:val="18"/>
        </w:rPr>
        <w:t>cts as an advocate and provides assistance to military veterans and their dependents in determining eligibility and applying for various federal and state benefits, such as service-connected compensation, non-service connected pension, outpatient and hospital medical treatment, guaranteed home loan certificates, education and on-the-job training benefits, burial benefits, survivor benefits, referral information, as well as many others.</w:t>
      </w:r>
    </w:p>
    <w:p w:rsidR="003A32F6" w:rsidRPr="003A32F6" w:rsidRDefault="003A32F6" w:rsidP="003A32F6">
      <w:pPr>
        <w:pStyle w:val="ListParagraph"/>
        <w:numPr>
          <w:ilvl w:val="0"/>
          <w:numId w:val="1"/>
        </w:numPr>
        <w:spacing w:after="0" w:line="240" w:lineRule="auto"/>
        <w:rPr>
          <w:rFonts w:ascii="Arial" w:hAnsi="Arial" w:cs="Arial"/>
          <w:b/>
          <w:sz w:val="36"/>
          <w:szCs w:val="24"/>
        </w:rPr>
      </w:pPr>
      <w:r w:rsidRPr="003A32F6">
        <w:rPr>
          <w:rFonts w:ascii="Arial" w:hAnsi="Arial" w:cs="Arial"/>
          <w:b/>
          <w:sz w:val="24"/>
          <w:szCs w:val="18"/>
        </w:rPr>
        <w:t xml:space="preserve">Zoning </w:t>
      </w:r>
    </w:p>
    <w:p w:rsidR="003A32F6" w:rsidRPr="003A32F6" w:rsidRDefault="003A32F6" w:rsidP="003A32F6">
      <w:pPr>
        <w:pStyle w:val="ListParagraph"/>
        <w:numPr>
          <w:ilvl w:val="1"/>
          <w:numId w:val="1"/>
        </w:numPr>
        <w:spacing w:after="0" w:line="240" w:lineRule="auto"/>
        <w:rPr>
          <w:rFonts w:ascii="Arial" w:hAnsi="Arial" w:cs="Arial"/>
          <w:sz w:val="24"/>
          <w:szCs w:val="24"/>
        </w:rPr>
      </w:pPr>
      <w:r>
        <w:rPr>
          <w:rFonts w:ascii="Arial" w:hAnsi="Arial" w:cs="Arial"/>
          <w:sz w:val="24"/>
          <w:szCs w:val="24"/>
        </w:rPr>
        <w:t>E</w:t>
      </w:r>
      <w:r w:rsidRPr="003A32F6">
        <w:rPr>
          <w:rFonts w:ascii="Arial" w:hAnsi="Arial" w:cs="Arial"/>
          <w:sz w:val="24"/>
          <w:szCs w:val="24"/>
        </w:rPr>
        <w:t>stablish and enforce zoning regulations which classify land within county, city or other municipal jurisdictions for specific agricultural, residential, commercial or industrial uses; and which evaluate, establish rulings upon and hear appeals regarding exceptions to zoning regulations.</w:t>
      </w:r>
    </w:p>
    <w:p w:rsidR="00B566C1" w:rsidRPr="00B566C1" w:rsidRDefault="00B566C1" w:rsidP="00B566C1">
      <w:pPr>
        <w:spacing w:after="0" w:line="240" w:lineRule="auto"/>
        <w:ind w:left="1440"/>
        <w:rPr>
          <w:rFonts w:ascii="Arial" w:hAnsi="Arial" w:cs="Arial"/>
          <w:b/>
          <w:sz w:val="24"/>
          <w:szCs w:val="24"/>
        </w:rPr>
      </w:pPr>
    </w:p>
    <w:p w:rsidR="00C60B86" w:rsidRPr="00B566C1" w:rsidRDefault="00C60B86" w:rsidP="00C60B86">
      <w:pPr>
        <w:spacing w:after="0" w:line="240" w:lineRule="auto"/>
        <w:rPr>
          <w:rFonts w:ascii="Arial" w:hAnsi="Arial" w:cs="Arial"/>
          <w:sz w:val="24"/>
          <w:szCs w:val="24"/>
        </w:rPr>
      </w:pPr>
    </w:p>
    <w:p w:rsidR="00C60B86" w:rsidRPr="00B566C1" w:rsidRDefault="00C60B86" w:rsidP="00C60B86">
      <w:pPr>
        <w:spacing w:after="0" w:line="240" w:lineRule="auto"/>
        <w:rPr>
          <w:rFonts w:ascii="Arial" w:hAnsi="Arial" w:cs="Arial"/>
          <w:b/>
          <w:sz w:val="24"/>
          <w:szCs w:val="24"/>
          <w:u w:val="single"/>
        </w:rPr>
      </w:pPr>
      <w:r w:rsidRPr="00B566C1">
        <w:rPr>
          <w:rFonts w:ascii="Arial" w:hAnsi="Arial" w:cs="Arial"/>
          <w:b/>
          <w:sz w:val="24"/>
          <w:szCs w:val="24"/>
          <w:u w:val="single"/>
        </w:rPr>
        <w:t>STATE</w:t>
      </w:r>
    </w:p>
    <w:p w:rsidR="00C60B86" w:rsidRPr="00B566C1" w:rsidRDefault="00C60B86" w:rsidP="00C60B86">
      <w:pPr>
        <w:spacing w:after="0" w:line="240" w:lineRule="auto"/>
        <w:rPr>
          <w:rFonts w:ascii="Arial" w:hAnsi="Arial" w:cs="Arial"/>
          <w:sz w:val="24"/>
          <w:szCs w:val="24"/>
        </w:rPr>
      </w:pPr>
    </w:p>
    <w:p w:rsidR="00C60B86" w:rsidRPr="00B566C1" w:rsidRDefault="00C60B86" w:rsidP="00C60B86">
      <w:pPr>
        <w:spacing w:after="0" w:line="240" w:lineRule="auto"/>
        <w:rPr>
          <w:rFonts w:ascii="Arial" w:hAnsi="Arial" w:cs="Arial"/>
          <w:sz w:val="24"/>
          <w:szCs w:val="24"/>
        </w:rPr>
      </w:pPr>
    </w:p>
    <w:p w:rsidR="0088522A" w:rsidRPr="0088522A" w:rsidRDefault="0088522A" w:rsidP="0088522A">
      <w:pPr>
        <w:pStyle w:val="ListParagraph"/>
        <w:numPr>
          <w:ilvl w:val="0"/>
          <w:numId w:val="6"/>
        </w:numPr>
        <w:spacing w:after="75" w:line="240" w:lineRule="auto"/>
        <w:rPr>
          <w:rFonts w:ascii="Arial" w:hAnsi="Arial" w:cs="Arial"/>
          <w:b/>
          <w:sz w:val="24"/>
          <w:szCs w:val="24"/>
        </w:rPr>
      </w:pPr>
      <w:r w:rsidRPr="0088522A">
        <w:rPr>
          <w:rFonts w:ascii="Arial" w:hAnsi="Arial" w:cs="Arial"/>
          <w:b/>
          <w:sz w:val="24"/>
          <w:szCs w:val="24"/>
        </w:rPr>
        <w:t>Clerk of Courts</w:t>
      </w:r>
    </w:p>
    <w:p w:rsidR="0088522A" w:rsidRPr="0088522A" w:rsidRDefault="0088522A" w:rsidP="0088522A">
      <w:pPr>
        <w:pStyle w:val="ListParagraph"/>
        <w:numPr>
          <w:ilvl w:val="1"/>
          <w:numId w:val="6"/>
        </w:numPr>
        <w:spacing w:after="75" w:line="240" w:lineRule="auto"/>
        <w:rPr>
          <w:rFonts w:ascii="Arial" w:hAnsi="Arial" w:cs="Arial"/>
          <w:sz w:val="24"/>
          <w:szCs w:val="24"/>
        </w:rPr>
      </w:pPr>
      <w:r w:rsidRPr="0088522A">
        <w:rPr>
          <w:rFonts w:ascii="Arial" w:hAnsi="Arial" w:cs="Arial"/>
          <w:sz w:val="24"/>
          <w:szCs w:val="24"/>
        </w:rPr>
        <w:t>Office that provides assistance, during regular business hours, for a variety of court matters, including:</w:t>
      </w:r>
    </w:p>
    <w:p w:rsidR="0088522A" w:rsidRP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t>Case filing including small claims, divorces, protection orders, and civil cases</w:t>
      </w:r>
    </w:p>
    <w:p w:rsidR="0088522A" w:rsidRP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t>Payment of child support, restitution, and fines</w:t>
      </w:r>
    </w:p>
    <w:p w:rsidR="0088522A" w:rsidRP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t>Records of an individual's traffic or criminal offenses</w:t>
      </w:r>
    </w:p>
    <w:p w:rsidR="0088522A" w:rsidRP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t>Involuntary drug or alcohol commitment petitions</w:t>
      </w:r>
    </w:p>
    <w:p w:rsidR="0088522A" w:rsidRP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t>Magistrate court proceedings</w:t>
      </w:r>
    </w:p>
    <w:p w:rsidR="0088522A" w:rsidRP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t>Circuit Court proceedings</w:t>
      </w:r>
    </w:p>
    <w:p w:rsidR="0088522A" w:rsidRP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t>Jury duty information</w:t>
      </w:r>
    </w:p>
    <w:p w:rsidR="0088522A" w:rsidRP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t>Emancipation for minors</w:t>
      </w:r>
    </w:p>
    <w:p w:rsidR="0088522A" w:rsidRPr="0088522A" w:rsidRDefault="0088522A" w:rsidP="0088522A">
      <w:pPr>
        <w:pStyle w:val="ListParagraph"/>
        <w:numPr>
          <w:ilvl w:val="1"/>
          <w:numId w:val="6"/>
        </w:numPr>
        <w:spacing w:after="75" w:line="240" w:lineRule="auto"/>
        <w:rPr>
          <w:rFonts w:ascii="Arial" w:hAnsi="Arial" w:cs="Arial"/>
          <w:sz w:val="24"/>
          <w:szCs w:val="24"/>
        </w:rPr>
      </w:pPr>
      <w:r w:rsidRPr="0088522A">
        <w:rPr>
          <w:rFonts w:ascii="Arial" w:hAnsi="Arial" w:cs="Arial"/>
          <w:sz w:val="24"/>
          <w:szCs w:val="24"/>
        </w:rPr>
        <w:t xml:space="preserve">Visit www.ujs.sd.gov/forms </w:t>
      </w:r>
      <w:proofErr w:type="spellStart"/>
      <w:r w:rsidRPr="0088522A">
        <w:rPr>
          <w:rFonts w:ascii="Arial" w:hAnsi="Arial" w:cs="Arial"/>
          <w:sz w:val="24"/>
          <w:szCs w:val="24"/>
        </w:rPr>
        <w:t>anytime</w:t>
      </w:r>
      <w:proofErr w:type="spellEnd"/>
      <w:r w:rsidRPr="0088522A">
        <w:rPr>
          <w:rFonts w:ascii="Arial" w:hAnsi="Arial" w:cs="Arial"/>
          <w:sz w:val="24"/>
          <w:szCs w:val="24"/>
        </w:rPr>
        <w:t xml:space="preserve"> of day to view/print forms including:</w:t>
      </w:r>
    </w:p>
    <w:p w:rsidR="0088522A" w:rsidRP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t>Application for court appointed counsel</w:t>
      </w:r>
    </w:p>
    <w:p w:rsidR="0088522A" w:rsidRP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t>Child Support</w:t>
      </w:r>
    </w:p>
    <w:p w:rsidR="0088522A" w:rsidRP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t>Custody</w:t>
      </w:r>
    </w:p>
    <w:p w:rsidR="0088522A" w:rsidRP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t>Divorce</w:t>
      </w:r>
    </w:p>
    <w:p w:rsidR="0088522A" w:rsidRP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t>Domestic protection order</w:t>
      </w:r>
    </w:p>
    <w:p w:rsidR="0088522A" w:rsidRP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t>Expungement</w:t>
      </w:r>
    </w:p>
    <w:p w:rsidR="0088522A" w:rsidRP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t>Guardianship and conservatorship</w:t>
      </w:r>
    </w:p>
    <w:p w:rsidR="0088522A" w:rsidRP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t>Name change</w:t>
      </w:r>
    </w:p>
    <w:p w:rsidR="0088522A" w:rsidRP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t>Records of an individual's traffic or criminal offenses</w:t>
      </w:r>
    </w:p>
    <w:p w:rsidR="0088522A" w:rsidRP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t>Small claims</w:t>
      </w:r>
    </w:p>
    <w:p w:rsidR="0088522A" w:rsidRP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t>Spanish forms</w:t>
      </w:r>
    </w:p>
    <w:p w:rsidR="0088522A" w:rsidRP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lastRenderedPageBreak/>
        <w:t>Stalking protection order</w:t>
      </w:r>
    </w:p>
    <w:p w:rsid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t>Vulnerable adult protection order</w:t>
      </w:r>
    </w:p>
    <w:p w:rsidR="00C21D3C" w:rsidRDefault="00C21D3C" w:rsidP="00C21D3C">
      <w:pPr>
        <w:pStyle w:val="ListParagraph"/>
        <w:spacing w:after="75" w:line="240" w:lineRule="auto"/>
        <w:ind w:left="2160"/>
        <w:rPr>
          <w:rFonts w:ascii="Arial" w:hAnsi="Arial" w:cs="Arial"/>
          <w:sz w:val="24"/>
          <w:szCs w:val="24"/>
        </w:rPr>
      </w:pPr>
    </w:p>
    <w:p w:rsidR="0088522A" w:rsidRPr="0088522A" w:rsidRDefault="0088522A" w:rsidP="0088522A">
      <w:pPr>
        <w:pStyle w:val="ListParagraph"/>
        <w:numPr>
          <w:ilvl w:val="0"/>
          <w:numId w:val="6"/>
        </w:numPr>
        <w:spacing w:after="75" w:line="240" w:lineRule="auto"/>
        <w:rPr>
          <w:rFonts w:ascii="Arial" w:hAnsi="Arial" w:cs="Arial"/>
          <w:b/>
          <w:sz w:val="24"/>
          <w:szCs w:val="24"/>
        </w:rPr>
      </w:pPr>
      <w:r w:rsidRPr="0088522A">
        <w:rPr>
          <w:rFonts w:ascii="Arial" w:hAnsi="Arial" w:cs="Arial"/>
          <w:b/>
          <w:sz w:val="24"/>
          <w:szCs w:val="24"/>
        </w:rPr>
        <w:t>Driver Licenses</w:t>
      </w:r>
    </w:p>
    <w:p w:rsidR="0088522A" w:rsidRPr="0088522A" w:rsidRDefault="0088522A" w:rsidP="0088522A">
      <w:pPr>
        <w:pStyle w:val="ListParagraph"/>
        <w:numPr>
          <w:ilvl w:val="1"/>
          <w:numId w:val="6"/>
        </w:numPr>
        <w:spacing w:after="75" w:line="240" w:lineRule="auto"/>
        <w:rPr>
          <w:rFonts w:ascii="Arial" w:hAnsi="Arial" w:cs="Arial"/>
          <w:sz w:val="24"/>
          <w:szCs w:val="24"/>
        </w:rPr>
      </w:pPr>
      <w:r w:rsidRPr="0088522A">
        <w:rPr>
          <w:rFonts w:ascii="Arial" w:hAnsi="Arial" w:cs="Arial"/>
          <w:sz w:val="24"/>
          <w:szCs w:val="24"/>
        </w:rPr>
        <w:t>The South Dakota Driver's License Program is responsible for individuals that are applying for a South Dakota Driver's License or Identification Card.</w:t>
      </w:r>
    </w:p>
    <w:p w:rsidR="0088522A" w:rsidRP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t>What documents do I need? Visithttps://dps.sd.gov/driver-licensing/required-documents for a list of the needed / appropriate documents.</w:t>
      </w:r>
    </w:p>
    <w:p w:rsidR="0088522A" w:rsidRP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t>For driver tests, duplicates, and renewals, you must either call (605) 773-6883 between 8:00am - 5:00pm to schedule an appointment or schedule online at www.dps.sd.gov.  Driver tests must be scheduled, at least two weeks before the desired test date.</w:t>
      </w:r>
    </w:p>
    <w:p w:rsidR="0088522A" w:rsidRP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t>Driver Education: Is offered across South Dakota by various local entities and schools. If you are interested in learning about programs in your area, email or call (605) 431-6520 to speak with Christopher Grant, the SD State Driver Education Coordinator.</w:t>
      </w:r>
    </w:p>
    <w:p w:rsidR="0088522A" w:rsidRDefault="0088522A" w:rsidP="0088522A">
      <w:pPr>
        <w:pStyle w:val="ListParagraph"/>
        <w:numPr>
          <w:ilvl w:val="2"/>
          <w:numId w:val="6"/>
        </w:numPr>
        <w:spacing w:after="75" w:line="240" w:lineRule="auto"/>
        <w:rPr>
          <w:rFonts w:ascii="Arial" w:hAnsi="Arial" w:cs="Arial"/>
          <w:sz w:val="24"/>
          <w:szCs w:val="24"/>
        </w:rPr>
      </w:pPr>
      <w:r w:rsidRPr="0088522A">
        <w:rPr>
          <w:rFonts w:ascii="Arial" w:hAnsi="Arial" w:cs="Arial"/>
          <w:sz w:val="24"/>
          <w:szCs w:val="24"/>
        </w:rPr>
        <w:t xml:space="preserve">Driving Manuals: Are available at </w:t>
      </w:r>
      <w:hyperlink r:id="rId5" w:history="1">
        <w:r w:rsidR="00C21D3C" w:rsidRPr="00D04506">
          <w:rPr>
            <w:rStyle w:val="Hyperlink"/>
            <w:rFonts w:ascii="Arial" w:hAnsi="Arial" w:cs="Arial"/>
            <w:sz w:val="24"/>
            <w:szCs w:val="24"/>
          </w:rPr>
          <w:t>https://dps.sd.gov/driver-licensing/south-dakota-licensing-information/driving-manuals</w:t>
        </w:r>
      </w:hyperlink>
      <w:r w:rsidRPr="0088522A">
        <w:rPr>
          <w:rFonts w:ascii="Arial" w:hAnsi="Arial" w:cs="Arial"/>
          <w:sz w:val="24"/>
          <w:szCs w:val="24"/>
        </w:rPr>
        <w:t>.</w:t>
      </w:r>
    </w:p>
    <w:p w:rsidR="00C21D3C" w:rsidRPr="0088522A" w:rsidRDefault="00C21D3C" w:rsidP="00C21D3C">
      <w:pPr>
        <w:pStyle w:val="ListParagraph"/>
        <w:spacing w:after="75" w:line="240" w:lineRule="auto"/>
        <w:ind w:left="2160"/>
        <w:rPr>
          <w:rFonts w:ascii="Arial" w:hAnsi="Arial" w:cs="Arial"/>
          <w:sz w:val="24"/>
          <w:szCs w:val="24"/>
        </w:rPr>
      </w:pPr>
    </w:p>
    <w:p w:rsidR="00C60B86" w:rsidRPr="0088522A" w:rsidRDefault="0088522A" w:rsidP="0088522A">
      <w:pPr>
        <w:pStyle w:val="ListParagraph"/>
        <w:numPr>
          <w:ilvl w:val="0"/>
          <w:numId w:val="6"/>
        </w:numPr>
        <w:spacing w:after="0" w:line="240" w:lineRule="auto"/>
        <w:rPr>
          <w:rFonts w:ascii="Arial" w:hAnsi="Arial" w:cs="Arial"/>
          <w:b/>
          <w:sz w:val="24"/>
          <w:szCs w:val="24"/>
        </w:rPr>
      </w:pPr>
      <w:r w:rsidRPr="0088522A">
        <w:rPr>
          <w:rFonts w:ascii="Arial" w:hAnsi="Arial" w:cs="Arial"/>
          <w:b/>
          <w:sz w:val="24"/>
          <w:szCs w:val="24"/>
        </w:rPr>
        <w:t>Office of Child and Family Services (Health)</w:t>
      </w:r>
    </w:p>
    <w:p w:rsidR="0088522A" w:rsidRPr="0088522A" w:rsidRDefault="0088522A" w:rsidP="0088522A">
      <w:pPr>
        <w:pStyle w:val="ListParagraph"/>
        <w:numPr>
          <w:ilvl w:val="1"/>
          <w:numId w:val="6"/>
        </w:numPr>
        <w:spacing w:after="0" w:line="240" w:lineRule="auto"/>
        <w:rPr>
          <w:rFonts w:ascii="Arial" w:hAnsi="Arial" w:cs="Arial"/>
          <w:sz w:val="24"/>
          <w:szCs w:val="24"/>
        </w:rPr>
      </w:pPr>
      <w:r w:rsidRPr="0088522A">
        <w:rPr>
          <w:rFonts w:ascii="Arial" w:hAnsi="Arial" w:cs="Arial"/>
          <w:sz w:val="24"/>
          <w:szCs w:val="24"/>
        </w:rPr>
        <w:t>WIC - The Women, Infants, and Children program is available to pregnant, breast feeding and postpartum women, infants and children up to 5 years of age. Participants must also meet income, residential and nutritional guidelines. The program provides nutrition education, supplemental foods, and health care referrals to its participants. A nationwide program, it is administered in South Dakota by the State Health Department. The ultimate goal of WIC is to improve the nutritional status of its participants through education and early intervention.  WIC participants could be eligible to receive a breast pump.</w:t>
      </w:r>
    </w:p>
    <w:p w:rsidR="0088522A" w:rsidRPr="0088522A" w:rsidRDefault="0088522A" w:rsidP="0088522A">
      <w:pPr>
        <w:pStyle w:val="ListParagraph"/>
        <w:numPr>
          <w:ilvl w:val="1"/>
          <w:numId w:val="6"/>
        </w:numPr>
        <w:spacing w:after="0" w:line="240" w:lineRule="auto"/>
        <w:rPr>
          <w:rFonts w:ascii="Arial" w:hAnsi="Arial" w:cs="Arial"/>
          <w:sz w:val="24"/>
          <w:szCs w:val="24"/>
        </w:rPr>
      </w:pPr>
      <w:r w:rsidRPr="0088522A">
        <w:rPr>
          <w:rFonts w:ascii="Arial" w:hAnsi="Arial" w:cs="Arial"/>
          <w:sz w:val="24"/>
          <w:szCs w:val="24"/>
        </w:rPr>
        <w:t>Bright Start - a home visitation program which works with pregnant women to offer health advice and teaching regarding their pregnancy and newborn baby. Nurses assess pregnant women for certain risk factors and offer case management as needed. They promote good health during pregnancy by providing counseling, education, arranging for prenatal visits, and offering referral to other health and community resources. Nurses also make visits after the baby is born until age 3.</w:t>
      </w:r>
    </w:p>
    <w:p w:rsidR="0088522A" w:rsidRPr="0088522A" w:rsidRDefault="0088522A" w:rsidP="0088522A">
      <w:pPr>
        <w:pStyle w:val="ListParagraph"/>
        <w:numPr>
          <w:ilvl w:val="1"/>
          <w:numId w:val="6"/>
        </w:numPr>
        <w:spacing w:after="0" w:line="240" w:lineRule="auto"/>
        <w:rPr>
          <w:rFonts w:ascii="Arial" w:hAnsi="Arial" w:cs="Arial"/>
          <w:sz w:val="24"/>
          <w:szCs w:val="24"/>
        </w:rPr>
      </w:pPr>
      <w:r w:rsidRPr="0088522A">
        <w:rPr>
          <w:rFonts w:ascii="Arial" w:hAnsi="Arial" w:cs="Arial"/>
          <w:sz w:val="24"/>
          <w:szCs w:val="24"/>
        </w:rPr>
        <w:t>Baby Care -  Works with pregnant women to offer health advice and teaching regarding their pregnancy and newborn baby. Nurses assess pregnant women for certain risk factors and offer case management as needed. Nurses promote good health during pregnancy by providing counseling, education, arranging for prenatal visits, and offering referral to other health and community resources. Nurses also make visits after the baby is born.</w:t>
      </w:r>
    </w:p>
    <w:p w:rsidR="0088522A" w:rsidRPr="0088522A" w:rsidRDefault="0088522A" w:rsidP="0088522A">
      <w:pPr>
        <w:pStyle w:val="ListParagraph"/>
        <w:numPr>
          <w:ilvl w:val="1"/>
          <w:numId w:val="6"/>
        </w:numPr>
        <w:spacing w:after="0" w:line="240" w:lineRule="auto"/>
        <w:rPr>
          <w:rFonts w:ascii="Arial" w:hAnsi="Arial" w:cs="Arial"/>
          <w:sz w:val="24"/>
          <w:szCs w:val="24"/>
        </w:rPr>
      </w:pPr>
      <w:r w:rsidRPr="0088522A">
        <w:rPr>
          <w:rFonts w:ascii="Arial" w:hAnsi="Arial" w:cs="Arial"/>
          <w:sz w:val="24"/>
          <w:szCs w:val="24"/>
        </w:rPr>
        <w:t>Immunizations - Gives immunizations to prevent a variety of illnesses and disease. Immunizations for such diseases as measles, polio, mumps, rubella, pertussis, diphtheria, tetanus, varicella, hepatitis B, hepatitis A, and bacterial meningitis are available to all eligible individuals. Gives influenza vaccinations during the flu season, to WIC participants (not the general public) and can provide information about the recommended adult, adolescent, and childhood immunizations.</w:t>
      </w:r>
    </w:p>
    <w:p w:rsidR="0088522A" w:rsidRPr="0088522A" w:rsidRDefault="0088522A" w:rsidP="0088522A">
      <w:pPr>
        <w:pStyle w:val="ListParagraph"/>
        <w:numPr>
          <w:ilvl w:val="1"/>
          <w:numId w:val="6"/>
        </w:numPr>
        <w:spacing w:after="0" w:line="240" w:lineRule="auto"/>
        <w:rPr>
          <w:rFonts w:ascii="Arial" w:hAnsi="Arial" w:cs="Arial"/>
          <w:sz w:val="24"/>
          <w:szCs w:val="24"/>
        </w:rPr>
      </w:pPr>
      <w:r w:rsidRPr="0088522A">
        <w:rPr>
          <w:rFonts w:ascii="Arial" w:hAnsi="Arial" w:cs="Arial"/>
          <w:sz w:val="24"/>
          <w:szCs w:val="24"/>
        </w:rPr>
        <w:t>Developmental Screenings - through the use of the Ages and Stages Parent Questionnaire. Parents are asked to observe their child within their home or familiar setting and answer the questions on the form. This is then returned to the Community Health Nurse who can review the answers and discuss any findings with the parents.</w:t>
      </w:r>
    </w:p>
    <w:sectPr w:rsidR="0088522A" w:rsidRPr="0088522A" w:rsidSect="00C21D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91F"/>
    <w:multiLevelType w:val="multilevel"/>
    <w:tmpl w:val="2508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E30AB"/>
    <w:multiLevelType w:val="hybridMultilevel"/>
    <w:tmpl w:val="807E0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47898"/>
    <w:multiLevelType w:val="hybridMultilevel"/>
    <w:tmpl w:val="8AB838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6F1C47"/>
    <w:multiLevelType w:val="hybridMultilevel"/>
    <w:tmpl w:val="F0D00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92C9C"/>
    <w:multiLevelType w:val="hybridMultilevel"/>
    <w:tmpl w:val="1466F0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ACE36C3"/>
    <w:multiLevelType w:val="multilevel"/>
    <w:tmpl w:val="4D04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86"/>
    <w:rsid w:val="001D60B3"/>
    <w:rsid w:val="003A32F6"/>
    <w:rsid w:val="003D4D70"/>
    <w:rsid w:val="00737C2E"/>
    <w:rsid w:val="0088522A"/>
    <w:rsid w:val="00B566C1"/>
    <w:rsid w:val="00C21D3C"/>
    <w:rsid w:val="00C60B86"/>
    <w:rsid w:val="00CE5F1D"/>
    <w:rsid w:val="00D20839"/>
    <w:rsid w:val="00DC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64AC"/>
  <w15:chartTrackingRefBased/>
  <w15:docId w15:val="{A001EFB1-B24A-478C-9F55-9C3A0D92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B86"/>
    <w:pPr>
      <w:ind w:left="720"/>
      <w:contextualSpacing/>
    </w:pPr>
  </w:style>
  <w:style w:type="character" w:styleId="Hyperlink">
    <w:name w:val="Hyperlink"/>
    <w:basedOn w:val="DefaultParagraphFont"/>
    <w:uiPriority w:val="99"/>
    <w:unhideWhenUsed/>
    <w:rsid w:val="008852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7760">
      <w:bodyDiv w:val="1"/>
      <w:marLeft w:val="0"/>
      <w:marRight w:val="0"/>
      <w:marTop w:val="0"/>
      <w:marBottom w:val="0"/>
      <w:divBdr>
        <w:top w:val="none" w:sz="0" w:space="0" w:color="auto"/>
        <w:left w:val="none" w:sz="0" w:space="0" w:color="auto"/>
        <w:bottom w:val="none" w:sz="0" w:space="0" w:color="auto"/>
        <w:right w:val="none" w:sz="0" w:space="0" w:color="auto"/>
      </w:divBdr>
    </w:div>
    <w:div w:id="525799396">
      <w:bodyDiv w:val="1"/>
      <w:marLeft w:val="0"/>
      <w:marRight w:val="0"/>
      <w:marTop w:val="0"/>
      <w:marBottom w:val="0"/>
      <w:divBdr>
        <w:top w:val="none" w:sz="0" w:space="0" w:color="auto"/>
        <w:left w:val="none" w:sz="0" w:space="0" w:color="auto"/>
        <w:bottom w:val="none" w:sz="0" w:space="0" w:color="auto"/>
        <w:right w:val="none" w:sz="0" w:space="0" w:color="auto"/>
      </w:divBdr>
    </w:div>
    <w:div w:id="1068110136">
      <w:bodyDiv w:val="1"/>
      <w:marLeft w:val="0"/>
      <w:marRight w:val="0"/>
      <w:marTop w:val="0"/>
      <w:marBottom w:val="0"/>
      <w:divBdr>
        <w:top w:val="none" w:sz="0" w:space="0" w:color="auto"/>
        <w:left w:val="none" w:sz="0" w:space="0" w:color="auto"/>
        <w:bottom w:val="none" w:sz="0" w:space="0" w:color="auto"/>
        <w:right w:val="none" w:sz="0" w:space="0" w:color="auto"/>
      </w:divBdr>
    </w:div>
    <w:div w:id="1126239744">
      <w:bodyDiv w:val="1"/>
      <w:marLeft w:val="0"/>
      <w:marRight w:val="0"/>
      <w:marTop w:val="0"/>
      <w:marBottom w:val="0"/>
      <w:divBdr>
        <w:top w:val="none" w:sz="0" w:space="0" w:color="auto"/>
        <w:left w:val="none" w:sz="0" w:space="0" w:color="auto"/>
        <w:bottom w:val="none" w:sz="0" w:space="0" w:color="auto"/>
        <w:right w:val="none" w:sz="0" w:space="0" w:color="auto"/>
      </w:divBdr>
    </w:div>
    <w:div w:id="1220556264">
      <w:bodyDiv w:val="1"/>
      <w:marLeft w:val="0"/>
      <w:marRight w:val="0"/>
      <w:marTop w:val="0"/>
      <w:marBottom w:val="0"/>
      <w:divBdr>
        <w:top w:val="none" w:sz="0" w:space="0" w:color="auto"/>
        <w:left w:val="none" w:sz="0" w:space="0" w:color="auto"/>
        <w:bottom w:val="none" w:sz="0" w:space="0" w:color="auto"/>
        <w:right w:val="none" w:sz="0" w:space="0" w:color="auto"/>
      </w:divBdr>
    </w:div>
    <w:div w:id="1307121466">
      <w:bodyDiv w:val="1"/>
      <w:marLeft w:val="0"/>
      <w:marRight w:val="0"/>
      <w:marTop w:val="0"/>
      <w:marBottom w:val="0"/>
      <w:divBdr>
        <w:top w:val="none" w:sz="0" w:space="0" w:color="auto"/>
        <w:left w:val="none" w:sz="0" w:space="0" w:color="auto"/>
        <w:bottom w:val="none" w:sz="0" w:space="0" w:color="auto"/>
        <w:right w:val="none" w:sz="0" w:space="0" w:color="auto"/>
      </w:divBdr>
    </w:div>
    <w:div w:id="1847790381">
      <w:bodyDiv w:val="1"/>
      <w:marLeft w:val="0"/>
      <w:marRight w:val="0"/>
      <w:marTop w:val="0"/>
      <w:marBottom w:val="0"/>
      <w:divBdr>
        <w:top w:val="none" w:sz="0" w:space="0" w:color="auto"/>
        <w:left w:val="none" w:sz="0" w:space="0" w:color="auto"/>
        <w:bottom w:val="none" w:sz="0" w:space="0" w:color="auto"/>
        <w:right w:val="none" w:sz="0" w:space="0" w:color="auto"/>
      </w:divBdr>
    </w:div>
    <w:div w:id="2011786792">
      <w:bodyDiv w:val="1"/>
      <w:marLeft w:val="0"/>
      <w:marRight w:val="0"/>
      <w:marTop w:val="0"/>
      <w:marBottom w:val="0"/>
      <w:divBdr>
        <w:top w:val="none" w:sz="0" w:space="0" w:color="auto"/>
        <w:left w:val="none" w:sz="0" w:space="0" w:color="auto"/>
        <w:bottom w:val="none" w:sz="0" w:space="0" w:color="auto"/>
        <w:right w:val="none" w:sz="0" w:space="0" w:color="auto"/>
      </w:divBdr>
      <w:divsChild>
        <w:div w:id="1240404363">
          <w:marLeft w:val="0"/>
          <w:marRight w:val="0"/>
          <w:marTop w:val="75"/>
          <w:marBottom w:val="75"/>
          <w:divBdr>
            <w:top w:val="none" w:sz="0" w:space="0" w:color="auto"/>
            <w:left w:val="none" w:sz="0" w:space="0" w:color="auto"/>
            <w:bottom w:val="none" w:sz="0" w:space="0" w:color="auto"/>
            <w:right w:val="none" w:sz="0" w:space="0" w:color="auto"/>
          </w:divBdr>
        </w:div>
        <w:div w:id="249107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ps.sd.gov/driver-licensing/south-dakota-licensing-information/driving-manu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 Helpline Database</dc:creator>
  <cp:keywords/>
  <dc:description/>
  <cp:lastModifiedBy>211 Helpline Database</cp:lastModifiedBy>
  <cp:revision>6</cp:revision>
  <dcterms:created xsi:type="dcterms:W3CDTF">2020-02-20T17:43:00Z</dcterms:created>
  <dcterms:modified xsi:type="dcterms:W3CDTF">2020-02-20T18:39:00Z</dcterms:modified>
</cp:coreProperties>
</file>