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B16" w:rsidRDefault="00A37B16" w:rsidP="00A37B16">
      <w:pPr>
        <w:spacing w:after="0" w:line="240" w:lineRule="auto"/>
        <w:outlineLvl w:val="2"/>
        <w:rPr>
          <w:rFonts w:ascii="Arial" w:eastAsia="Times New Roman" w:hAnsi="Arial" w:cs="Arial"/>
          <w:b/>
          <w:bCs/>
          <w:color w:val="A01E21"/>
          <w:sz w:val="48"/>
          <w:szCs w:val="48"/>
        </w:rPr>
      </w:pPr>
      <w:r>
        <w:rPr>
          <w:noProof/>
        </w:rPr>
        <w:drawing>
          <wp:inline distT="0" distB="0" distL="0" distR="0">
            <wp:extent cx="1333239" cy="7874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8063" cy="802061"/>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drawing>
          <wp:inline distT="0" distB="0" distL="0" distR="0" wp14:anchorId="6A546498" wp14:editId="42A40637">
            <wp:extent cx="1174750" cy="755015"/>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8895" cy="783387"/>
                    </a:xfrm>
                    <a:prstGeom prst="rect">
                      <a:avLst/>
                    </a:prstGeom>
                    <a:noFill/>
                    <a:ln>
                      <a:noFill/>
                    </a:ln>
                  </pic:spPr>
                </pic:pic>
              </a:graphicData>
            </a:graphic>
          </wp:inline>
        </w:drawing>
      </w:r>
    </w:p>
    <w:p w:rsidR="00A37B16" w:rsidRDefault="00A37B16" w:rsidP="009D60AB">
      <w:pPr>
        <w:spacing w:after="0" w:line="240" w:lineRule="auto"/>
        <w:jc w:val="center"/>
        <w:outlineLvl w:val="2"/>
        <w:rPr>
          <w:rFonts w:ascii="Arial" w:eastAsia="Times New Roman" w:hAnsi="Arial" w:cs="Arial"/>
          <w:b/>
          <w:bCs/>
          <w:color w:val="A01E21"/>
          <w:sz w:val="48"/>
          <w:szCs w:val="48"/>
        </w:rPr>
      </w:pPr>
    </w:p>
    <w:p w:rsidR="009D60AB" w:rsidRDefault="009D60AB" w:rsidP="009D60AB">
      <w:pPr>
        <w:spacing w:after="0" w:line="240" w:lineRule="auto"/>
        <w:jc w:val="center"/>
        <w:outlineLvl w:val="2"/>
        <w:rPr>
          <w:rFonts w:ascii="Arial" w:eastAsia="Times New Roman" w:hAnsi="Arial" w:cs="Arial"/>
          <w:b/>
          <w:bCs/>
          <w:color w:val="A01E21"/>
          <w:sz w:val="48"/>
          <w:szCs w:val="48"/>
        </w:rPr>
      </w:pPr>
      <w:r w:rsidRPr="009D60AB">
        <w:rPr>
          <w:rFonts w:ascii="Arial" w:eastAsia="Times New Roman" w:hAnsi="Arial" w:cs="Arial"/>
          <w:b/>
          <w:bCs/>
          <w:color w:val="A01E21"/>
          <w:sz w:val="48"/>
          <w:szCs w:val="48"/>
        </w:rPr>
        <w:t>Prepare NOW</w:t>
      </w:r>
      <w:r>
        <w:rPr>
          <w:rFonts w:ascii="Arial" w:eastAsia="Times New Roman" w:hAnsi="Arial" w:cs="Arial"/>
          <w:b/>
          <w:bCs/>
          <w:color w:val="A01E21"/>
          <w:sz w:val="48"/>
          <w:szCs w:val="48"/>
        </w:rPr>
        <w:t xml:space="preserve"> for Spring flooding</w:t>
      </w:r>
    </w:p>
    <w:p w:rsidR="009D60AB" w:rsidRPr="009D60AB" w:rsidRDefault="009D60AB" w:rsidP="009D60AB">
      <w:pPr>
        <w:spacing w:after="0" w:line="240" w:lineRule="auto"/>
        <w:jc w:val="center"/>
        <w:outlineLvl w:val="2"/>
        <w:rPr>
          <w:rFonts w:ascii="Arial" w:eastAsia="Times New Roman" w:hAnsi="Arial" w:cs="Arial"/>
          <w:b/>
          <w:bCs/>
          <w:color w:val="A01E21"/>
          <w:sz w:val="48"/>
          <w:szCs w:val="48"/>
        </w:rPr>
      </w:pPr>
      <w:r>
        <w:rPr>
          <w:rFonts w:ascii="Arial" w:eastAsia="Times New Roman" w:hAnsi="Arial" w:cs="Arial"/>
          <w:b/>
          <w:bCs/>
          <w:color w:val="A01E21"/>
          <w:sz w:val="48"/>
          <w:szCs w:val="48"/>
        </w:rPr>
        <w:t>A Citizen</w:t>
      </w:r>
      <w:r w:rsidR="00AB10A8">
        <w:rPr>
          <w:rFonts w:ascii="Arial" w:eastAsia="Times New Roman" w:hAnsi="Arial" w:cs="Arial"/>
          <w:b/>
          <w:bCs/>
          <w:color w:val="A01E21"/>
          <w:sz w:val="48"/>
          <w:szCs w:val="48"/>
        </w:rPr>
        <w:t>’</w:t>
      </w:r>
      <w:r>
        <w:rPr>
          <w:rFonts w:ascii="Arial" w:eastAsia="Times New Roman" w:hAnsi="Arial" w:cs="Arial"/>
          <w:b/>
          <w:bCs/>
          <w:color w:val="A01E21"/>
          <w:sz w:val="48"/>
          <w:szCs w:val="48"/>
        </w:rPr>
        <w:t>s Guide</w:t>
      </w:r>
    </w:p>
    <w:p w:rsidR="008D1810" w:rsidRPr="008D1810" w:rsidRDefault="008D1810" w:rsidP="008D1810">
      <w:pPr>
        <w:rPr>
          <w:rFonts w:ascii="Helvetica" w:hAnsi="Helvetica" w:cs="Helvetica"/>
          <w:sz w:val="21"/>
          <w:szCs w:val="21"/>
        </w:rPr>
      </w:pPr>
    </w:p>
    <w:p w:rsidR="008D1810" w:rsidRDefault="008D1810" w:rsidP="008D1810">
      <w:pPr>
        <w:rPr>
          <w:rFonts w:ascii="Helvetica" w:hAnsi="Helvetica" w:cs="Helvetica"/>
          <w:sz w:val="20"/>
          <w:szCs w:val="20"/>
        </w:rPr>
      </w:pPr>
      <w:r w:rsidRPr="000C7458">
        <w:rPr>
          <w:rFonts w:ascii="Helvetica" w:hAnsi="Helvetica" w:cs="Helvetica"/>
          <w:sz w:val="20"/>
          <w:szCs w:val="20"/>
        </w:rPr>
        <w:t>Flooding is the nation's most common natural disaster. Flooding can happen in every U.S. state and territory. However, all floods are not alike. Some can develop slowly during an extended period of rain, or in a warming trend following a heavy snow. Others, such as flash floods, can occur quickly, even without any visible signs of rain. Be prepared for flooding no matter where you live, but particularly if you are in a low-lying area, near water or downstream from a dam. Even a very small stream or dry creek bed can overflow and create flooding</w:t>
      </w:r>
      <w:r w:rsidR="000C7458">
        <w:rPr>
          <w:rFonts w:ascii="Helvetica" w:hAnsi="Helvetica" w:cs="Helvetica"/>
          <w:sz w:val="20"/>
          <w:szCs w:val="20"/>
        </w:rPr>
        <w:t>.</w:t>
      </w:r>
    </w:p>
    <w:p w:rsidR="000C7458" w:rsidRPr="000C7458" w:rsidRDefault="000C7458" w:rsidP="008D1810">
      <w:pPr>
        <w:rPr>
          <w:rFonts w:ascii="Helvetica" w:hAnsi="Helvetica" w:cs="Helvetica"/>
          <w:sz w:val="20"/>
          <w:szCs w:val="20"/>
        </w:rPr>
      </w:pPr>
      <w:r>
        <w:rPr>
          <w:rFonts w:ascii="Helvetica" w:hAnsi="Helvetica" w:cs="Helvetica"/>
          <w:sz w:val="20"/>
          <w:szCs w:val="20"/>
        </w:rPr>
        <w:t>The following is a checklist of items for you to complete to be flood prepared and safe:</w:t>
      </w:r>
    </w:p>
    <w:p w:rsidR="009D60AB" w:rsidRPr="000C7458" w:rsidRDefault="009D60AB" w:rsidP="009D60AB">
      <w:pPr>
        <w:numPr>
          <w:ilvl w:val="0"/>
          <w:numId w:val="1"/>
        </w:numPr>
        <w:spacing w:before="150" w:after="150" w:line="240" w:lineRule="auto"/>
        <w:ind w:left="270" w:right="300"/>
        <w:rPr>
          <w:rFonts w:ascii="Helvetica" w:eastAsia="Times New Roman" w:hAnsi="Helvetica" w:cs="Helvetica"/>
          <w:color w:val="333333"/>
          <w:sz w:val="20"/>
          <w:szCs w:val="20"/>
        </w:rPr>
      </w:pPr>
      <w:r w:rsidRPr="009D60AB">
        <w:rPr>
          <w:rFonts w:ascii="Helvetica" w:eastAsia="Times New Roman" w:hAnsi="Helvetica" w:cs="Helvetica"/>
          <w:color w:val="333333"/>
          <w:sz w:val="20"/>
          <w:szCs w:val="20"/>
        </w:rPr>
        <w:t xml:space="preserve">Know </w:t>
      </w:r>
      <w:r w:rsidR="00913A2D">
        <w:rPr>
          <w:rFonts w:ascii="Helvetica" w:eastAsia="Times New Roman" w:hAnsi="Helvetica" w:cs="Helvetica"/>
          <w:color w:val="333333"/>
          <w:sz w:val="20"/>
          <w:szCs w:val="20"/>
        </w:rPr>
        <w:t xml:space="preserve">the </w:t>
      </w:r>
      <w:r w:rsidRPr="009D60AB">
        <w:rPr>
          <w:rFonts w:ascii="Helvetica" w:eastAsia="Times New Roman" w:hAnsi="Helvetica" w:cs="Helvetica"/>
          <w:color w:val="333333"/>
          <w:sz w:val="20"/>
          <w:szCs w:val="20"/>
        </w:rPr>
        <w:t xml:space="preserve">types of flood risk in your area. Visit FEMA’s Flood Map Service Center </w:t>
      </w:r>
      <w:r w:rsidR="006428FC" w:rsidRPr="000C7458">
        <w:rPr>
          <w:rFonts w:ascii="Helvetica" w:eastAsia="Times New Roman" w:hAnsi="Helvetica" w:cs="Helvetica"/>
          <w:color w:val="333333"/>
          <w:sz w:val="20"/>
          <w:szCs w:val="20"/>
        </w:rPr>
        <w:t xml:space="preserve">to determine if your home is in a flood zone, </w:t>
      </w:r>
      <w:hyperlink r:id="rId7" w:history="1">
        <w:r w:rsidR="006428FC" w:rsidRPr="000C7458">
          <w:rPr>
            <w:color w:val="0000FF"/>
            <w:sz w:val="20"/>
            <w:szCs w:val="20"/>
            <w:u w:val="single"/>
          </w:rPr>
          <w:t>https://msc.fema.gov/portal/home</w:t>
        </w:r>
      </w:hyperlink>
      <w:r w:rsidRPr="009D60AB">
        <w:rPr>
          <w:rFonts w:ascii="Helvetica" w:eastAsia="Times New Roman" w:hAnsi="Helvetica" w:cs="Helvetica"/>
          <w:color w:val="333333"/>
          <w:sz w:val="20"/>
          <w:szCs w:val="20"/>
        </w:rPr>
        <w:t>.</w:t>
      </w:r>
    </w:p>
    <w:p w:rsidR="008D1810" w:rsidRPr="009D60AB" w:rsidRDefault="008D1810" w:rsidP="008D1810">
      <w:pPr>
        <w:numPr>
          <w:ilvl w:val="0"/>
          <w:numId w:val="1"/>
        </w:numPr>
        <w:spacing w:before="150" w:after="150" w:line="240" w:lineRule="auto"/>
        <w:ind w:left="270" w:right="300"/>
        <w:rPr>
          <w:rFonts w:ascii="Helvetica" w:eastAsia="Times New Roman" w:hAnsi="Helvetica" w:cs="Helvetica"/>
          <w:color w:val="333333"/>
          <w:sz w:val="20"/>
          <w:szCs w:val="20"/>
        </w:rPr>
      </w:pPr>
      <w:r w:rsidRPr="000C7458">
        <w:rPr>
          <w:rFonts w:ascii="Helvetica" w:eastAsia="Times New Roman" w:hAnsi="Helvetica" w:cs="Helvetica"/>
          <w:color w:val="333333"/>
          <w:sz w:val="20"/>
          <w:szCs w:val="20"/>
        </w:rPr>
        <w:t>Flooding can occur anywhere, even if not located in a flood zone.  P</w:t>
      </w:r>
      <w:r w:rsidRPr="009D60AB">
        <w:rPr>
          <w:rFonts w:ascii="Helvetica" w:eastAsia="Times New Roman" w:hAnsi="Helvetica" w:cs="Helvetica"/>
          <w:color w:val="333333"/>
          <w:sz w:val="20"/>
          <w:szCs w:val="20"/>
        </w:rPr>
        <w:t>urchase or renew a flood insurance policy. It takes 30 days for a policy to go into effect and can protect the life you</w:t>
      </w:r>
      <w:r w:rsidR="00B71457">
        <w:rPr>
          <w:rFonts w:ascii="Helvetica" w:eastAsia="Times New Roman" w:hAnsi="Helvetica" w:cs="Helvetica"/>
          <w:color w:val="333333"/>
          <w:sz w:val="20"/>
          <w:szCs w:val="20"/>
        </w:rPr>
        <w:t xml:space="preserve"> have</w:t>
      </w:r>
      <w:r w:rsidRPr="009D60AB">
        <w:rPr>
          <w:rFonts w:ascii="Helvetica" w:eastAsia="Times New Roman" w:hAnsi="Helvetica" w:cs="Helvetica"/>
          <w:color w:val="333333"/>
          <w:sz w:val="20"/>
          <w:szCs w:val="20"/>
        </w:rPr>
        <w:t xml:space="preserve"> built. Homeowner's policies do not cover floodi</w:t>
      </w:r>
      <w:bookmarkStart w:id="0" w:name="_GoBack"/>
      <w:bookmarkEnd w:id="0"/>
      <w:r w:rsidRPr="009D60AB">
        <w:rPr>
          <w:rFonts w:ascii="Helvetica" w:eastAsia="Times New Roman" w:hAnsi="Helvetica" w:cs="Helvetica"/>
          <w:color w:val="333333"/>
          <w:sz w:val="20"/>
          <w:szCs w:val="20"/>
        </w:rPr>
        <w:t xml:space="preserve">ng. </w:t>
      </w:r>
      <w:r w:rsidR="006F4DED" w:rsidRPr="000C7458">
        <w:rPr>
          <w:rFonts w:ascii="Helvetica" w:eastAsia="Times New Roman" w:hAnsi="Helvetica" w:cs="Helvetica"/>
          <w:sz w:val="20"/>
          <w:szCs w:val="20"/>
        </w:rPr>
        <w:t xml:space="preserve">Talk to your insurance provider to </w:t>
      </w:r>
      <w:r w:rsidR="006F4DED" w:rsidRPr="000C7458">
        <w:rPr>
          <w:rFonts w:ascii="Helvetica" w:eastAsia="Times New Roman" w:hAnsi="Helvetica" w:cs="Helvetica"/>
          <w:color w:val="333333"/>
          <w:sz w:val="20"/>
          <w:szCs w:val="20"/>
        </w:rPr>
        <w:t>g</w:t>
      </w:r>
      <w:r w:rsidR="006F4DED" w:rsidRPr="009D60AB">
        <w:rPr>
          <w:rFonts w:ascii="Helvetica" w:eastAsia="Times New Roman" w:hAnsi="Helvetica" w:cs="Helvetica"/>
          <w:color w:val="333333"/>
          <w:sz w:val="20"/>
          <w:szCs w:val="20"/>
        </w:rPr>
        <w:t>et flood coverage under the National Flood Insurance Program (NFIP).</w:t>
      </w:r>
      <w:r w:rsidR="006F4DED" w:rsidRPr="000C7458">
        <w:rPr>
          <w:rFonts w:ascii="Helvetica" w:eastAsia="Times New Roman" w:hAnsi="Helvetica" w:cs="Helvetica"/>
          <w:color w:val="333333"/>
          <w:sz w:val="20"/>
          <w:szCs w:val="20"/>
        </w:rPr>
        <w:t xml:space="preserve">  </w:t>
      </w:r>
      <w:r w:rsidR="006F4DED" w:rsidRPr="000C7458">
        <w:rPr>
          <w:rFonts w:eastAsia="Times New Roman"/>
          <w:sz w:val="20"/>
          <w:szCs w:val="20"/>
        </w:rPr>
        <w:t xml:space="preserve"> </w:t>
      </w:r>
    </w:p>
    <w:p w:rsidR="00553169" w:rsidRPr="00553169" w:rsidRDefault="006428FC" w:rsidP="00640895">
      <w:pPr>
        <w:numPr>
          <w:ilvl w:val="0"/>
          <w:numId w:val="1"/>
        </w:numPr>
        <w:spacing w:before="150" w:after="150" w:line="240" w:lineRule="auto"/>
        <w:ind w:left="270" w:right="300"/>
        <w:rPr>
          <w:rFonts w:ascii="Helvetica" w:eastAsia="Times New Roman" w:hAnsi="Helvetica" w:cs="Helvetica"/>
          <w:color w:val="333333"/>
          <w:sz w:val="20"/>
          <w:szCs w:val="20"/>
        </w:rPr>
      </w:pPr>
      <w:r w:rsidRPr="000C7458">
        <w:rPr>
          <w:rFonts w:ascii="Helvetica" w:eastAsia="Times New Roman" w:hAnsi="Helvetica" w:cs="Helvetica"/>
          <w:color w:val="333333"/>
          <w:sz w:val="20"/>
          <w:szCs w:val="20"/>
        </w:rPr>
        <w:t xml:space="preserve">Some communities have a community warning system.  </w:t>
      </w:r>
      <w:r w:rsidR="009D60AB" w:rsidRPr="009D60AB">
        <w:rPr>
          <w:rFonts w:ascii="Helvetica" w:eastAsia="Times New Roman" w:hAnsi="Helvetica" w:cs="Helvetica"/>
          <w:color w:val="333333"/>
          <w:sz w:val="20"/>
          <w:szCs w:val="20"/>
        </w:rPr>
        <w:t xml:space="preserve">Sign up for </w:t>
      </w:r>
      <w:r w:rsidRPr="000C7458">
        <w:rPr>
          <w:rFonts w:ascii="Helvetica" w:eastAsia="Times New Roman" w:hAnsi="Helvetica" w:cs="Helvetica"/>
          <w:color w:val="333333"/>
          <w:sz w:val="20"/>
          <w:szCs w:val="20"/>
        </w:rPr>
        <w:t xml:space="preserve">alerts, </w:t>
      </w:r>
      <w:hyperlink r:id="rId8" w:history="1">
        <w:r w:rsidRPr="000C7458">
          <w:rPr>
            <w:color w:val="0000FF"/>
            <w:sz w:val="20"/>
            <w:szCs w:val="20"/>
            <w:u w:val="single"/>
          </w:rPr>
          <w:t>https://public.alertsense.com/SignUp/</w:t>
        </w:r>
      </w:hyperlink>
      <w:r w:rsidRPr="000C7458">
        <w:rPr>
          <w:sz w:val="20"/>
          <w:szCs w:val="20"/>
        </w:rPr>
        <w:t xml:space="preserve">. </w:t>
      </w:r>
    </w:p>
    <w:p w:rsidR="006428FC" w:rsidRPr="000C7458" w:rsidRDefault="00553169" w:rsidP="00640895">
      <w:pPr>
        <w:numPr>
          <w:ilvl w:val="0"/>
          <w:numId w:val="1"/>
        </w:numPr>
        <w:spacing w:before="150" w:after="150" w:line="240" w:lineRule="auto"/>
        <w:ind w:left="270" w:right="300"/>
        <w:rPr>
          <w:rFonts w:ascii="Helvetica" w:eastAsia="Times New Roman" w:hAnsi="Helvetica" w:cs="Helvetica"/>
          <w:color w:val="333333"/>
          <w:sz w:val="20"/>
          <w:szCs w:val="20"/>
        </w:rPr>
      </w:pPr>
      <w:r w:rsidRPr="00553169">
        <w:rPr>
          <w:rFonts w:ascii="Helvetica" w:eastAsia="Times New Roman" w:hAnsi="Helvetica" w:cs="Helvetica"/>
          <w:color w:val="333333"/>
          <w:sz w:val="20"/>
          <w:szCs w:val="20"/>
        </w:rPr>
        <w:t>Download a weather app</w:t>
      </w:r>
      <w:r w:rsidR="003D777E">
        <w:rPr>
          <w:rFonts w:ascii="Helvetica" w:eastAsia="Times New Roman" w:hAnsi="Helvetica" w:cs="Helvetica"/>
          <w:color w:val="333333"/>
          <w:sz w:val="20"/>
          <w:szCs w:val="20"/>
        </w:rPr>
        <w:t xml:space="preserve"> on your smartphone</w:t>
      </w:r>
      <w:r w:rsidRPr="00553169">
        <w:rPr>
          <w:rFonts w:ascii="Helvetica" w:eastAsia="Times New Roman" w:hAnsi="Helvetica" w:cs="Helvetica"/>
          <w:color w:val="333333"/>
          <w:sz w:val="20"/>
          <w:szCs w:val="20"/>
        </w:rPr>
        <w:t xml:space="preserve"> to give you alerts on impending weather.  The “Emergency” app from the Red Cross allows you to customize your alert settings.</w:t>
      </w:r>
      <w:r w:rsidR="006428FC" w:rsidRPr="00553169">
        <w:rPr>
          <w:rFonts w:ascii="Helvetica" w:eastAsia="Times New Roman" w:hAnsi="Helvetica" w:cs="Helvetica"/>
          <w:color w:val="333333"/>
          <w:sz w:val="20"/>
          <w:szCs w:val="20"/>
        </w:rPr>
        <w:t xml:space="preserve"> </w:t>
      </w:r>
    </w:p>
    <w:p w:rsidR="009D60AB" w:rsidRPr="009D60AB" w:rsidRDefault="006428FC" w:rsidP="00640895">
      <w:pPr>
        <w:numPr>
          <w:ilvl w:val="0"/>
          <w:numId w:val="1"/>
        </w:numPr>
        <w:spacing w:before="150" w:after="150" w:line="240" w:lineRule="auto"/>
        <w:ind w:left="270" w:right="300"/>
        <w:rPr>
          <w:rFonts w:ascii="Helvetica" w:eastAsia="Times New Roman" w:hAnsi="Helvetica" w:cs="Helvetica"/>
          <w:color w:val="333333"/>
          <w:sz w:val="20"/>
          <w:szCs w:val="20"/>
        </w:rPr>
      </w:pPr>
      <w:r w:rsidRPr="000C7458">
        <w:rPr>
          <w:rFonts w:ascii="Helvetica" w:hAnsi="Helvetica" w:cs="Helvetica"/>
          <w:sz w:val="20"/>
          <w:szCs w:val="20"/>
        </w:rPr>
        <w:t>Purchase a weather radio</w:t>
      </w:r>
      <w:r w:rsidRPr="000C7458">
        <w:rPr>
          <w:sz w:val="20"/>
          <w:szCs w:val="20"/>
        </w:rPr>
        <w:t xml:space="preserve">.  </w:t>
      </w:r>
      <w:r w:rsidR="009D60AB" w:rsidRPr="009D60AB">
        <w:rPr>
          <w:rFonts w:ascii="Helvetica" w:eastAsia="Times New Roman" w:hAnsi="Helvetica" w:cs="Helvetica"/>
          <w:color w:val="333333"/>
          <w:sz w:val="20"/>
          <w:szCs w:val="20"/>
        </w:rPr>
        <w:t>The Emergency Alert System (EAS) and National Oceanic and Atmospheric Administration (NOAA) Weather Radio</w:t>
      </w:r>
      <w:r w:rsidRPr="000C7458">
        <w:rPr>
          <w:rFonts w:ascii="Helvetica" w:eastAsia="Times New Roman" w:hAnsi="Helvetica" w:cs="Helvetica"/>
          <w:color w:val="333333"/>
          <w:sz w:val="20"/>
          <w:szCs w:val="20"/>
        </w:rPr>
        <w:t xml:space="preserve"> </w:t>
      </w:r>
      <w:r w:rsidR="009D60AB" w:rsidRPr="009D60AB">
        <w:rPr>
          <w:rFonts w:ascii="Helvetica" w:eastAsia="Times New Roman" w:hAnsi="Helvetica" w:cs="Helvetica"/>
          <w:color w:val="333333"/>
          <w:sz w:val="20"/>
          <w:szCs w:val="20"/>
        </w:rPr>
        <w:t>provide emergency alerts.</w:t>
      </w:r>
      <w:r w:rsidR="000C7458" w:rsidRPr="000C7458">
        <w:rPr>
          <w:rFonts w:ascii="Helvetica" w:eastAsia="Times New Roman" w:hAnsi="Helvetica" w:cs="Helvetica"/>
          <w:color w:val="333333"/>
          <w:sz w:val="20"/>
          <w:szCs w:val="20"/>
        </w:rPr>
        <w:t xml:space="preserve"> </w:t>
      </w:r>
    </w:p>
    <w:p w:rsidR="009D60AB" w:rsidRPr="009D60AB" w:rsidRDefault="009D60AB" w:rsidP="009D60AB">
      <w:pPr>
        <w:numPr>
          <w:ilvl w:val="0"/>
          <w:numId w:val="1"/>
        </w:numPr>
        <w:spacing w:before="150" w:after="150" w:line="240" w:lineRule="auto"/>
        <w:ind w:left="270" w:right="300"/>
        <w:rPr>
          <w:rFonts w:ascii="Helvetica" w:eastAsia="Times New Roman" w:hAnsi="Helvetica" w:cs="Helvetica"/>
          <w:color w:val="333333"/>
          <w:sz w:val="20"/>
          <w:szCs w:val="20"/>
        </w:rPr>
      </w:pPr>
      <w:r w:rsidRPr="009D60AB">
        <w:rPr>
          <w:rFonts w:ascii="Helvetica" w:eastAsia="Times New Roman" w:hAnsi="Helvetica" w:cs="Helvetica"/>
          <w:color w:val="333333"/>
          <w:sz w:val="20"/>
          <w:szCs w:val="20"/>
        </w:rPr>
        <w:t>If flash flooding is a risk in your location, then monitor potential signs, such as heavy rain.</w:t>
      </w:r>
    </w:p>
    <w:p w:rsidR="009D60AB" w:rsidRPr="009D60AB" w:rsidRDefault="009D60AB" w:rsidP="009D60AB">
      <w:pPr>
        <w:numPr>
          <w:ilvl w:val="0"/>
          <w:numId w:val="1"/>
        </w:numPr>
        <w:spacing w:before="150" w:after="150" w:line="240" w:lineRule="auto"/>
        <w:ind w:left="270" w:right="300"/>
        <w:rPr>
          <w:rFonts w:ascii="Helvetica" w:eastAsia="Times New Roman" w:hAnsi="Helvetica" w:cs="Helvetica"/>
          <w:color w:val="333333"/>
          <w:sz w:val="20"/>
          <w:szCs w:val="20"/>
        </w:rPr>
      </w:pPr>
      <w:r w:rsidRPr="009D60AB">
        <w:rPr>
          <w:rFonts w:ascii="Helvetica" w:eastAsia="Times New Roman" w:hAnsi="Helvetica" w:cs="Helvetica"/>
          <w:color w:val="333333"/>
          <w:sz w:val="20"/>
          <w:szCs w:val="20"/>
        </w:rPr>
        <w:t xml:space="preserve">Learn and practice evacuation routes, shelter plans, and </w:t>
      </w:r>
      <w:r w:rsidR="00F11C98">
        <w:rPr>
          <w:rFonts w:ascii="Helvetica" w:eastAsia="Times New Roman" w:hAnsi="Helvetica" w:cs="Helvetica"/>
          <w:color w:val="333333"/>
          <w:sz w:val="20"/>
          <w:szCs w:val="20"/>
        </w:rPr>
        <w:t xml:space="preserve">meet up location for a </w:t>
      </w:r>
      <w:r w:rsidRPr="009D60AB">
        <w:rPr>
          <w:rFonts w:ascii="Helvetica" w:eastAsia="Times New Roman" w:hAnsi="Helvetica" w:cs="Helvetica"/>
          <w:color w:val="333333"/>
          <w:sz w:val="20"/>
          <w:szCs w:val="20"/>
        </w:rPr>
        <w:t xml:space="preserve">flash flood response. Ask someone out of state to be your "family contact" in an emergency and make sure </w:t>
      </w:r>
      <w:r w:rsidR="00F11C98">
        <w:rPr>
          <w:rFonts w:ascii="Helvetica" w:eastAsia="Times New Roman" w:hAnsi="Helvetica" w:cs="Helvetica"/>
          <w:color w:val="333333"/>
          <w:sz w:val="20"/>
          <w:szCs w:val="20"/>
        </w:rPr>
        <w:t>all family members</w:t>
      </w:r>
      <w:r w:rsidRPr="009D60AB">
        <w:rPr>
          <w:rFonts w:ascii="Helvetica" w:eastAsia="Times New Roman" w:hAnsi="Helvetica" w:cs="Helvetica"/>
          <w:color w:val="333333"/>
          <w:sz w:val="20"/>
          <w:szCs w:val="20"/>
        </w:rPr>
        <w:t xml:space="preserve"> know the contacts address and phone number.</w:t>
      </w:r>
    </w:p>
    <w:p w:rsidR="009D60AB" w:rsidRPr="009D60AB" w:rsidRDefault="009D60AB" w:rsidP="009D60AB">
      <w:pPr>
        <w:numPr>
          <w:ilvl w:val="0"/>
          <w:numId w:val="1"/>
        </w:numPr>
        <w:spacing w:before="150" w:after="150" w:line="240" w:lineRule="auto"/>
        <w:ind w:left="270" w:right="300"/>
        <w:rPr>
          <w:rFonts w:ascii="Helvetica" w:eastAsia="Times New Roman" w:hAnsi="Helvetica" w:cs="Helvetica"/>
          <w:color w:val="333333"/>
          <w:sz w:val="20"/>
          <w:szCs w:val="20"/>
        </w:rPr>
      </w:pPr>
      <w:r w:rsidRPr="009D60AB">
        <w:rPr>
          <w:rFonts w:ascii="Helvetica" w:eastAsia="Times New Roman" w:hAnsi="Helvetica" w:cs="Helvetica"/>
          <w:color w:val="333333"/>
          <w:sz w:val="20"/>
          <w:szCs w:val="20"/>
        </w:rPr>
        <w:t>Make sure basements are waterproofed and your sump pump is working. Then, install a battery-operated backup in case of power failure.</w:t>
      </w:r>
    </w:p>
    <w:p w:rsidR="009D60AB" w:rsidRPr="000C7458" w:rsidRDefault="009D60AB" w:rsidP="009D60AB">
      <w:pPr>
        <w:numPr>
          <w:ilvl w:val="0"/>
          <w:numId w:val="1"/>
        </w:numPr>
        <w:spacing w:before="150" w:after="150" w:line="240" w:lineRule="auto"/>
        <w:ind w:left="270" w:right="300"/>
        <w:rPr>
          <w:rFonts w:ascii="Helvetica" w:eastAsia="Times New Roman" w:hAnsi="Helvetica" w:cs="Helvetica"/>
          <w:color w:val="333333"/>
          <w:sz w:val="20"/>
          <w:szCs w:val="20"/>
        </w:rPr>
      </w:pPr>
      <w:r w:rsidRPr="009D60AB">
        <w:rPr>
          <w:rFonts w:ascii="Helvetica" w:eastAsia="Times New Roman" w:hAnsi="Helvetica" w:cs="Helvetica"/>
          <w:color w:val="333333"/>
          <w:sz w:val="20"/>
          <w:szCs w:val="20"/>
        </w:rPr>
        <w:t>Installing a water alarm will also let you know if water is accumulating in your basement.</w:t>
      </w:r>
    </w:p>
    <w:p w:rsidR="006F4DED" w:rsidRPr="009D60AB" w:rsidRDefault="006F4DED" w:rsidP="006F4DED">
      <w:pPr>
        <w:numPr>
          <w:ilvl w:val="0"/>
          <w:numId w:val="1"/>
        </w:numPr>
        <w:spacing w:before="150" w:after="150" w:line="240" w:lineRule="auto"/>
        <w:ind w:left="270" w:right="300"/>
        <w:rPr>
          <w:rFonts w:ascii="Helvetica" w:eastAsia="Times New Roman" w:hAnsi="Helvetica" w:cs="Helvetica"/>
          <w:color w:val="333333"/>
          <w:sz w:val="20"/>
          <w:szCs w:val="20"/>
        </w:rPr>
      </w:pPr>
      <w:r w:rsidRPr="000C7458">
        <w:rPr>
          <w:rFonts w:ascii="Helvetica" w:eastAsia="Times New Roman" w:hAnsi="Helvetica" w:cs="Helvetica"/>
          <w:color w:val="333333"/>
          <w:sz w:val="20"/>
          <w:szCs w:val="20"/>
        </w:rPr>
        <w:t>Elevate the furnace, water heater, and electric panel in your home if you live in an area that has a high flood risk.</w:t>
      </w:r>
    </w:p>
    <w:p w:rsidR="009D60AB" w:rsidRPr="000C7458" w:rsidRDefault="009D60AB" w:rsidP="009D60AB">
      <w:pPr>
        <w:numPr>
          <w:ilvl w:val="0"/>
          <w:numId w:val="1"/>
        </w:numPr>
        <w:spacing w:before="150" w:after="150" w:line="240" w:lineRule="auto"/>
        <w:ind w:left="270" w:right="300"/>
        <w:rPr>
          <w:rFonts w:ascii="Helvetica" w:eastAsia="Times New Roman" w:hAnsi="Helvetica" w:cs="Helvetica"/>
          <w:color w:val="333333"/>
          <w:sz w:val="20"/>
          <w:szCs w:val="20"/>
        </w:rPr>
      </w:pPr>
      <w:r w:rsidRPr="009D60AB">
        <w:rPr>
          <w:rFonts w:ascii="Helvetica" w:eastAsia="Times New Roman" w:hAnsi="Helvetica" w:cs="Helvetica"/>
          <w:color w:val="333333"/>
          <w:sz w:val="20"/>
          <w:szCs w:val="20"/>
        </w:rPr>
        <w:t>Clear debris from gutters and downspouts</w:t>
      </w:r>
      <w:r w:rsidR="006428FC" w:rsidRPr="000C7458">
        <w:rPr>
          <w:rFonts w:ascii="Helvetica" w:eastAsia="Times New Roman" w:hAnsi="Helvetica" w:cs="Helvetica"/>
          <w:color w:val="333333"/>
          <w:sz w:val="20"/>
          <w:szCs w:val="20"/>
        </w:rPr>
        <w:t xml:space="preserve"> to ensure water flows away from the foundation</w:t>
      </w:r>
      <w:r w:rsidRPr="009D60AB">
        <w:rPr>
          <w:rFonts w:ascii="Helvetica" w:eastAsia="Times New Roman" w:hAnsi="Helvetica" w:cs="Helvetica"/>
          <w:color w:val="333333"/>
          <w:sz w:val="20"/>
          <w:szCs w:val="20"/>
        </w:rPr>
        <w:t>.</w:t>
      </w:r>
    </w:p>
    <w:p w:rsidR="008D1810" w:rsidRPr="009D60AB" w:rsidRDefault="008D1810" w:rsidP="009D60AB">
      <w:pPr>
        <w:numPr>
          <w:ilvl w:val="0"/>
          <w:numId w:val="1"/>
        </w:numPr>
        <w:spacing w:before="150" w:after="150" w:line="240" w:lineRule="auto"/>
        <w:ind w:left="270" w:right="300"/>
        <w:rPr>
          <w:rFonts w:ascii="Helvetica" w:eastAsia="Times New Roman" w:hAnsi="Helvetica" w:cs="Helvetica"/>
          <w:color w:val="333333"/>
          <w:sz w:val="20"/>
          <w:szCs w:val="20"/>
        </w:rPr>
      </w:pPr>
      <w:bookmarkStart w:id="1" w:name="_Hlk28347272"/>
      <w:r w:rsidRPr="000C7458">
        <w:rPr>
          <w:rFonts w:ascii="Helvetica" w:eastAsia="Times New Roman" w:hAnsi="Helvetica" w:cs="Helvetica"/>
          <w:color w:val="333333"/>
          <w:sz w:val="20"/>
          <w:szCs w:val="20"/>
        </w:rPr>
        <w:t>Install check valves in floor drains</w:t>
      </w:r>
      <w:r w:rsidR="004376C8">
        <w:rPr>
          <w:rFonts w:ascii="Helvetica" w:eastAsia="Times New Roman" w:hAnsi="Helvetica" w:cs="Helvetica"/>
          <w:color w:val="333333"/>
          <w:sz w:val="20"/>
          <w:szCs w:val="20"/>
        </w:rPr>
        <w:t>. U</w:t>
      </w:r>
      <w:r w:rsidR="004376C8" w:rsidRPr="004376C8">
        <w:rPr>
          <w:rFonts w:ascii="Helvetica" w:eastAsia="Times New Roman" w:hAnsi="Helvetica" w:cs="Helvetica"/>
          <w:color w:val="333333"/>
          <w:sz w:val="20"/>
          <w:szCs w:val="20"/>
        </w:rPr>
        <w:t>nbolt toilets from the floor and plug the drain pipe.  Plug shower drains and washing machine drains to prevent backup.</w:t>
      </w:r>
    </w:p>
    <w:bookmarkEnd w:id="1"/>
    <w:p w:rsidR="009D60AB" w:rsidRPr="000C7458" w:rsidRDefault="009D60AB" w:rsidP="009D60AB">
      <w:pPr>
        <w:numPr>
          <w:ilvl w:val="0"/>
          <w:numId w:val="1"/>
        </w:numPr>
        <w:spacing w:before="150" w:after="150" w:line="240" w:lineRule="auto"/>
        <w:ind w:left="270" w:right="300"/>
        <w:rPr>
          <w:rFonts w:ascii="Helvetica" w:eastAsia="Times New Roman" w:hAnsi="Helvetica" w:cs="Helvetica"/>
          <w:color w:val="333333"/>
          <w:sz w:val="20"/>
          <w:szCs w:val="20"/>
        </w:rPr>
      </w:pPr>
      <w:r w:rsidRPr="009D60AB">
        <w:rPr>
          <w:rFonts w:ascii="Helvetica" w:eastAsia="Times New Roman" w:hAnsi="Helvetica" w:cs="Helvetica"/>
          <w:color w:val="333333"/>
          <w:sz w:val="20"/>
          <w:szCs w:val="20"/>
        </w:rPr>
        <w:t>Anchor any fuel</w:t>
      </w:r>
      <w:r w:rsidR="006428FC" w:rsidRPr="000C7458">
        <w:rPr>
          <w:rFonts w:ascii="Helvetica" w:eastAsia="Times New Roman" w:hAnsi="Helvetica" w:cs="Helvetica"/>
          <w:color w:val="333333"/>
          <w:sz w:val="20"/>
          <w:szCs w:val="20"/>
        </w:rPr>
        <w:t xml:space="preserve"> or propane</w:t>
      </w:r>
      <w:r w:rsidRPr="009D60AB">
        <w:rPr>
          <w:rFonts w:ascii="Helvetica" w:eastAsia="Times New Roman" w:hAnsi="Helvetica" w:cs="Helvetica"/>
          <w:color w:val="333333"/>
          <w:sz w:val="20"/>
          <w:szCs w:val="20"/>
        </w:rPr>
        <w:t xml:space="preserve"> tanks.</w:t>
      </w:r>
    </w:p>
    <w:p w:rsidR="000C7458" w:rsidRPr="009D60AB" w:rsidRDefault="000C7458" w:rsidP="000C7458">
      <w:pPr>
        <w:numPr>
          <w:ilvl w:val="0"/>
          <w:numId w:val="1"/>
        </w:numPr>
        <w:spacing w:before="150" w:after="150" w:line="240" w:lineRule="auto"/>
        <w:ind w:left="270" w:right="300"/>
        <w:rPr>
          <w:rFonts w:ascii="Helvetica" w:eastAsia="Times New Roman" w:hAnsi="Helvetica" w:cs="Helvetica"/>
          <w:color w:val="333333"/>
          <w:sz w:val="20"/>
          <w:szCs w:val="20"/>
        </w:rPr>
      </w:pPr>
      <w:r w:rsidRPr="000C7458">
        <w:rPr>
          <w:rFonts w:ascii="Helvetica" w:eastAsia="Times New Roman" w:hAnsi="Helvetica" w:cs="Helvetica"/>
          <w:color w:val="333333"/>
          <w:sz w:val="20"/>
          <w:szCs w:val="20"/>
        </w:rPr>
        <w:lastRenderedPageBreak/>
        <w:t>If feasible, construct barriers to stop floodwater from entering the building and seal walls in basements with waterproofing compounds.</w:t>
      </w:r>
    </w:p>
    <w:p w:rsidR="009D60AB" w:rsidRPr="009D60AB" w:rsidRDefault="009D60AB" w:rsidP="006F4DED">
      <w:pPr>
        <w:numPr>
          <w:ilvl w:val="0"/>
          <w:numId w:val="1"/>
        </w:numPr>
        <w:spacing w:before="150" w:after="150" w:line="240" w:lineRule="auto"/>
        <w:ind w:left="270" w:right="300"/>
        <w:rPr>
          <w:rFonts w:ascii="Helvetica" w:eastAsia="Times New Roman" w:hAnsi="Helvetica" w:cs="Helvetica"/>
          <w:color w:val="333333"/>
          <w:sz w:val="20"/>
          <w:szCs w:val="20"/>
        </w:rPr>
      </w:pPr>
      <w:r w:rsidRPr="009D60AB">
        <w:rPr>
          <w:rFonts w:ascii="Helvetica" w:eastAsia="Times New Roman" w:hAnsi="Helvetica" w:cs="Helvetica"/>
          <w:color w:val="333333"/>
          <w:sz w:val="20"/>
          <w:szCs w:val="20"/>
        </w:rPr>
        <w:t>Move furniture</w:t>
      </w:r>
      <w:r w:rsidR="006F4DED" w:rsidRPr="000C7458">
        <w:rPr>
          <w:rFonts w:ascii="Helvetica" w:eastAsia="Times New Roman" w:hAnsi="Helvetica" w:cs="Helvetica"/>
          <w:color w:val="333333"/>
          <w:sz w:val="20"/>
          <w:szCs w:val="20"/>
        </w:rPr>
        <w:t xml:space="preserve"> and</w:t>
      </w:r>
      <w:r w:rsidRPr="009D60AB">
        <w:rPr>
          <w:rFonts w:ascii="Helvetica" w:eastAsia="Times New Roman" w:hAnsi="Helvetica" w:cs="Helvetica"/>
          <w:color w:val="333333"/>
          <w:sz w:val="20"/>
          <w:szCs w:val="20"/>
        </w:rPr>
        <w:t xml:space="preserve"> valuables </w:t>
      </w:r>
      <w:r w:rsidR="006F4DED" w:rsidRPr="000C7458">
        <w:rPr>
          <w:rFonts w:ascii="Helvetica" w:eastAsia="Times New Roman" w:hAnsi="Helvetica" w:cs="Helvetica"/>
          <w:color w:val="333333"/>
          <w:sz w:val="20"/>
          <w:szCs w:val="20"/>
        </w:rPr>
        <w:t xml:space="preserve">to </w:t>
      </w:r>
      <w:r w:rsidRPr="009D60AB">
        <w:rPr>
          <w:rFonts w:ascii="Helvetica" w:eastAsia="Times New Roman" w:hAnsi="Helvetica" w:cs="Helvetica"/>
          <w:color w:val="333333"/>
          <w:sz w:val="20"/>
          <w:szCs w:val="20"/>
        </w:rPr>
        <w:t>a safe place</w:t>
      </w:r>
      <w:r w:rsidR="008D1810" w:rsidRPr="000C7458">
        <w:rPr>
          <w:rFonts w:ascii="Helvetica" w:eastAsia="Times New Roman" w:hAnsi="Helvetica" w:cs="Helvetica"/>
          <w:color w:val="333333"/>
          <w:sz w:val="20"/>
          <w:szCs w:val="20"/>
        </w:rPr>
        <w:t xml:space="preserve"> or higher levels in your home</w:t>
      </w:r>
      <w:r w:rsidRPr="009D60AB">
        <w:rPr>
          <w:rFonts w:ascii="Helvetica" w:eastAsia="Times New Roman" w:hAnsi="Helvetica" w:cs="Helvetica"/>
          <w:color w:val="333333"/>
          <w:sz w:val="20"/>
          <w:szCs w:val="20"/>
        </w:rPr>
        <w:t>.</w:t>
      </w:r>
      <w:r w:rsidR="006F4DED" w:rsidRPr="000C7458">
        <w:rPr>
          <w:rFonts w:ascii="Helvetica" w:eastAsia="Times New Roman" w:hAnsi="Helvetica" w:cs="Helvetica"/>
          <w:color w:val="333333"/>
          <w:sz w:val="20"/>
          <w:szCs w:val="20"/>
        </w:rPr>
        <w:t xml:space="preserve">  </w:t>
      </w:r>
    </w:p>
    <w:p w:rsidR="009D60AB" w:rsidRPr="009D60AB" w:rsidRDefault="009D60AB" w:rsidP="009D60AB">
      <w:pPr>
        <w:numPr>
          <w:ilvl w:val="0"/>
          <w:numId w:val="1"/>
        </w:numPr>
        <w:spacing w:before="150" w:after="150" w:line="240" w:lineRule="auto"/>
        <w:ind w:left="270" w:right="300"/>
        <w:rPr>
          <w:rFonts w:ascii="Helvetica" w:eastAsia="Times New Roman" w:hAnsi="Helvetica" w:cs="Helvetica"/>
          <w:color w:val="333333"/>
          <w:sz w:val="20"/>
          <w:szCs w:val="20"/>
        </w:rPr>
      </w:pPr>
      <w:r w:rsidRPr="009D60AB">
        <w:rPr>
          <w:rFonts w:ascii="Helvetica" w:eastAsia="Times New Roman" w:hAnsi="Helvetica" w:cs="Helvetica"/>
          <w:color w:val="333333"/>
          <w:sz w:val="20"/>
          <w:szCs w:val="20"/>
        </w:rPr>
        <w:t>Store copies of irreplaceable documents (such as birth certificates, passports, etc.) in a safe, dry place</w:t>
      </w:r>
      <w:r w:rsidR="006F4DED" w:rsidRPr="000C7458">
        <w:rPr>
          <w:rFonts w:ascii="Helvetica" w:eastAsia="Times New Roman" w:hAnsi="Helvetica" w:cs="Helvetica"/>
          <w:color w:val="333333"/>
          <w:sz w:val="20"/>
          <w:szCs w:val="20"/>
        </w:rPr>
        <w:t xml:space="preserve"> and </w:t>
      </w:r>
      <w:r w:rsidR="006F4DED" w:rsidRPr="009D60AB">
        <w:rPr>
          <w:rFonts w:ascii="Helvetica" w:eastAsia="Times New Roman" w:hAnsi="Helvetica" w:cs="Helvetica"/>
          <w:color w:val="333333"/>
          <w:sz w:val="20"/>
          <w:szCs w:val="20"/>
        </w:rPr>
        <w:t>waterproof container. Create password-protected digital copies.</w:t>
      </w:r>
      <w:r w:rsidR="006F4DED" w:rsidRPr="000C7458">
        <w:rPr>
          <w:rFonts w:ascii="Helvetica" w:eastAsia="Times New Roman" w:hAnsi="Helvetica" w:cs="Helvetica"/>
          <w:color w:val="333333"/>
          <w:sz w:val="20"/>
          <w:szCs w:val="20"/>
        </w:rPr>
        <w:t xml:space="preserve">  </w:t>
      </w:r>
      <w:r w:rsidRPr="009D60AB">
        <w:rPr>
          <w:rFonts w:ascii="Helvetica" w:eastAsia="Times New Roman" w:hAnsi="Helvetica" w:cs="Helvetica"/>
          <w:color w:val="333333"/>
          <w:sz w:val="20"/>
          <w:szCs w:val="20"/>
        </w:rPr>
        <w:t>Keep originals in a safe deposit box.</w:t>
      </w:r>
    </w:p>
    <w:p w:rsidR="009D60AB" w:rsidRPr="009D60AB" w:rsidRDefault="009D60AB" w:rsidP="009D60AB">
      <w:pPr>
        <w:numPr>
          <w:ilvl w:val="0"/>
          <w:numId w:val="1"/>
        </w:numPr>
        <w:spacing w:before="150" w:after="150" w:line="240" w:lineRule="auto"/>
        <w:ind w:left="270" w:right="300"/>
        <w:rPr>
          <w:rFonts w:ascii="Helvetica" w:eastAsia="Times New Roman" w:hAnsi="Helvetica" w:cs="Helvetica"/>
          <w:color w:val="333333"/>
          <w:sz w:val="20"/>
          <w:szCs w:val="20"/>
        </w:rPr>
      </w:pPr>
      <w:r w:rsidRPr="009D60AB">
        <w:rPr>
          <w:rFonts w:ascii="Helvetica" w:eastAsia="Times New Roman" w:hAnsi="Helvetica" w:cs="Helvetica"/>
          <w:color w:val="333333"/>
          <w:sz w:val="20"/>
          <w:szCs w:val="20"/>
        </w:rPr>
        <w:t xml:space="preserve">Build an emergency supply kit. Food, bottled water, first aid supplies, medicines and a battery-operated radio should be ready to go when you are. Visit </w:t>
      </w:r>
      <w:hyperlink r:id="rId9" w:history="1">
        <w:r w:rsidR="008D1810" w:rsidRPr="000C7458">
          <w:rPr>
            <w:color w:val="0000FF"/>
            <w:sz w:val="20"/>
            <w:szCs w:val="20"/>
            <w:u w:val="single"/>
          </w:rPr>
          <w:t>https://www.ready.gov/</w:t>
        </w:r>
      </w:hyperlink>
      <w:r w:rsidR="008D1810" w:rsidRPr="000C7458">
        <w:rPr>
          <w:sz w:val="20"/>
          <w:szCs w:val="20"/>
        </w:rPr>
        <w:t xml:space="preserve"> </w:t>
      </w:r>
      <w:r w:rsidRPr="009D60AB">
        <w:rPr>
          <w:rFonts w:ascii="Helvetica" w:eastAsia="Times New Roman" w:hAnsi="Helvetica" w:cs="Helvetica"/>
          <w:color w:val="333333"/>
          <w:sz w:val="20"/>
          <w:szCs w:val="20"/>
        </w:rPr>
        <w:t>for a complete disaster supply checklist. Keep in mind each person's specific needs, including medication.</w:t>
      </w:r>
    </w:p>
    <w:p w:rsidR="009D60AB" w:rsidRPr="009D60AB" w:rsidRDefault="009D60AB" w:rsidP="009D60AB">
      <w:pPr>
        <w:numPr>
          <w:ilvl w:val="0"/>
          <w:numId w:val="1"/>
        </w:numPr>
        <w:spacing w:before="150" w:after="150" w:line="240" w:lineRule="auto"/>
        <w:ind w:left="270" w:right="300"/>
        <w:rPr>
          <w:rFonts w:ascii="Helvetica" w:eastAsia="Times New Roman" w:hAnsi="Helvetica" w:cs="Helvetica"/>
          <w:color w:val="333333"/>
          <w:sz w:val="20"/>
          <w:szCs w:val="20"/>
        </w:rPr>
      </w:pPr>
      <w:r w:rsidRPr="009D60AB">
        <w:rPr>
          <w:rFonts w:ascii="Helvetica" w:eastAsia="Times New Roman" w:hAnsi="Helvetica" w:cs="Helvetica"/>
          <w:color w:val="333333"/>
          <w:sz w:val="20"/>
          <w:szCs w:val="20"/>
        </w:rPr>
        <w:t xml:space="preserve">Don't forget the needs of pets. Many shelters do not accept pets, so make plans now on what to do with your pets if you </w:t>
      </w:r>
      <w:proofErr w:type="gramStart"/>
      <w:r w:rsidRPr="009D60AB">
        <w:rPr>
          <w:rFonts w:ascii="Helvetica" w:eastAsia="Times New Roman" w:hAnsi="Helvetica" w:cs="Helvetica"/>
          <w:color w:val="333333"/>
          <w:sz w:val="20"/>
          <w:szCs w:val="20"/>
        </w:rPr>
        <w:t>have to</w:t>
      </w:r>
      <w:proofErr w:type="gramEnd"/>
      <w:r w:rsidRPr="009D60AB">
        <w:rPr>
          <w:rFonts w:ascii="Helvetica" w:eastAsia="Times New Roman" w:hAnsi="Helvetica" w:cs="Helvetica"/>
          <w:color w:val="333333"/>
          <w:sz w:val="20"/>
          <w:szCs w:val="20"/>
        </w:rPr>
        <w:t xml:space="preserve"> evacuate your residence.</w:t>
      </w:r>
    </w:p>
    <w:p w:rsidR="009D60AB" w:rsidRPr="000C7458" w:rsidRDefault="009D60AB" w:rsidP="009D60AB">
      <w:pPr>
        <w:numPr>
          <w:ilvl w:val="0"/>
          <w:numId w:val="1"/>
        </w:numPr>
        <w:spacing w:before="150" w:after="150" w:line="240" w:lineRule="auto"/>
        <w:ind w:left="270" w:right="300"/>
        <w:rPr>
          <w:rFonts w:ascii="Helvetica" w:eastAsia="Times New Roman" w:hAnsi="Helvetica" w:cs="Helvetica"/>
          <w:color w:val="333333"/>
          <w:sz w:val="20"/>
          <w:szCs w:val="20"/>
        </w:rPr>
      </w:pPr>
      <w:r w:rsidRPr="009D60AB">
        <w:rPr>
          <w:rFonts w:ascii="Helvetica" w:eastAsia="Times New Roman" w:hAnsi="Helvetica" w:cs="Helvetica"/>
          <w:color w:val="333333"/>
          <w:sz w:val="20"/>
          <w:szCs w:val="20"/>
        </w:rPr>
        <w:t>Obtain extra batteries and charging devices for phones and other critical equipment.</w:t>
      </w:r>
    </w:p>
    <w:p w:rsidR="000C7458" w:rsidRPr="000C7458" w:rsidRDefault="000C7458" w:rsidP="000C7458">
      <w:pPr>
        <w:numPr>
          <w:ilvl w:val="0"/>
          <w:numId w:val="1"/>
        </w:numPr>
        <w:spacing w:before="150" w:after="150" w:line="240" w:lineRule="auto"/>
        <w:ind w:left="270" w:right="300"/>
        <w:rPr>
          <w:rFonts w:ascii="Helvetica" w:eastAsia="Times New Roman" w:hAnsi="Helvetica" w:cs="Helvetica"/>
          <w:color w:val="333333"/>
          <w:sz w:val="20"/>
          <w:szCs w:val="20"/>
        </w:rPr>
      </w:pPr>
      <w:r w:rsidRPr="000C7458">
        <w:rPr>
          <w:rFonts w:ascii="Helvetica" w:eastAsia="Times New Roman" w:hAnsi="Helvetica" w:cs="Helvetica"/>
          <w:color w:val="333333"/>
          <w:sz w:val="20"/>
          <w:szCs w:val="20"/>
        </w:rPr>
        <w:t>During a flooding event, do not walk through moving water, if possible. Look for areas where the water is not moving. What might seem like a small amount of moving water can easily knock you down.</w:t>
      </w:r>
    </w:p>
    <w:p w:rsidR="000C7458" w:rsidRPr="000C7458" w:rsidRDefault="000C7458" w:rsidP="000C7458">
      <w:pPr>
        <w:numPr>
          <w:ilvl w:val="0"/>
          <w:numId w:val="1"/>
        </w:numPr>
        <w:spacing w:before="150" w:after="150" w:line="240" w:lineRule="auto"/>
        <w:ind w:left="270" w:right="300"/>
        <w:rPr>
          <w:rFonts w:ascii="Helvetica" w:eastAsia="Times New Roman" w:hAnsi="Helvetica" w:cs="Helvetica"/>
          <w:color w:val="333333"/>
          <w:sz w:val="20"/>
          <w:szCs w:val="20"/>
        </w:rPr>
      </w:pPr>
      <w:r w:rsidRPr="000C7458">
        <w:rPr>
          <w:rFonts w:ascii="Helvetica" w:eastAsia="Times New Roman" w:hAnsi="Helvetica" w:cs="Helvetica"/>
          <w:color w:val="333333"/>
          <w:sz w:val="20"/>
          <w:szCs w:val="20"/>
        </w:rPr>
        <w:t>During a flood, do not drive into flooded areas. If your vehicle becomes surrounded by rising water, get out quickly and move to higher ground, if possible.</w:t>
      </w:r>
    </w:p>
    <w:p w:rsidR="009D60AB" w:rsidRPr="000C7458" w:rsidRDefault="000C7458" w:rsidP="000C7458">
      <w:pPr>
        <w:numPr>
          <w:ilvl w:val="0"/>
          <w:numId w:val="1"/>
        </w:numPr>
        <w:spacing w:before="150" w:after="150" w:line="240" w:lineRule="auto"/>
        <w:ind w:left="270" w:right="300"/>
        <w:rPr>
          <w:rFonts w:ascii="Helvetica" w:eastAsia="Times New Roman" w:hAnsi="Helvetica" w:cs="Helvetica"/>
          <w:color w:val="333333"/>
          <w:sz w:val="20"/>
          <w:szCs w:val="20"/>
        </w:rPr>
      </w:pPr>
      <w:r w:rsidRPr="000C7458">
        <w:rPr>
          <w:rFonts w:ascii="Helvetica" w:eastAsia="Times New Roman" w:hAnsi="Helvetica" w:cs="Helvetica"/>
          <w:color w:val="333333"/>
          <w:sz w:val="20"/>
          <w:szCs w:val="20"/>
        </w:rPr>
        <w:t>During a flood, s</w:t>
      </w:r>
      <w:r w:rsidR="009D60AB" w:rsidRPr="000C7458">
        <w:rPr>
          <w:rFonts w:ascii="Helvetica" w:eastAsia="Times New Roman" w:hAnsi="Helvetica" w:cs="Helvetica"/>
          <w:color w:val="333333"/>
          <w:sz w:val="20"/>
          <w:szCs w:val="20"/>
        </w:rPr>
        <w:t>tay away from downed power lines to avoid the risk of electric shock or electrocution.</w:t>
      </w:r>
    </w:p>
    <w:p w:rsidR="009D60AB" w:rsidRPr="000C7458" w:rsidRDefault="000C7458" w:rsidP="000C7458">
      <w:pPr>
        <w:numPr>
          <w:ilvl w:val="0"/>
          <w:numId w:val="1"/>
        </w:numPr>
        <w:spacing w:before="150" w:after="150" w:line="240" w:lineRule="auto"/>
        <w:ind w:left="270" w:right="300"/>
        <w:rPr>
          <w:rFonts w:ascii="Helvetica" w:eastAsia="Times New Roman" w:hAnsi="Helvetica" w:cs="Helvetica"/>
          <w:color w:val="333333"/>
          <w:sz w:val="20"/>
          <w:szCs w:val="20"/>
        </w:rPr>
      </w:pPr>
      <w:r w:rsidRPr="000C7458">
        <w:rPr>
          <w:rFonts w:ascii="Helvetica" w:eastAsia="Times New Roman" w:hAnsi="Helvetica" w:cs="Helvetica"/>
          <w:color w:val="333333"/>
          <w:sz w:val="20"/>
          <w:szCs w:val="20"/>
        </w:rPr>
        <w:t>After a flood, d</w:t>
      </w:r>
      <w:r w:rsidR="009D60AB" w:rsidRPr="000C7458">
        <w:rPr>
          <w:rFonts w:ascii="Helvetica" w:eastAsia="Times New Roman" w:hAnsi="Helvetica" w:cs="Helvetica"/>
          <w:color w:val="333333"/>
          <w:sz w:val="20"/>
          <w:szCs w:val="20"/>
        </w:rPr>
        <w:t>o not return to your home until local authorities say it is safe. Even after flood waters recede, roads may be weakened and could collapse. Buildings may be unstable and drinking water may be contaminated.</w:t>
      </w:r>
    </w:p>
    <w:p w:rsidR="009D60AB" w:rsidRPr="009D60AB" w:rsidRDefault="009D60AB" w:rsidP="009D60AB">
      <w:pPr>
        <w:spacing w:before="150" w:after="150" w:line="240" w:lineRule="auto"/>
        <w:ind w:right="300"/>
        <w:rPr>
          <w:rFonts w:ascii="Helvetica" w:eastAsia="Times New Roman" w:hAnsi="Helvetica" w:cs="Helvetica"/>
          <w:color w:val="333333"/>
          <w:sz w:val="21"/>
          <w:szCs w:val="21"/>
        </w:rPr>
      </w:pPr>
    </w:p>
    <w:p w:rsidR="00E833BE" w:rsidRPr="00E4221C" w:rsidRDefault="00E833BE" w:rsidP="00E833BE">
      <w:pPr>
        <w:spacing w:after="0" w:line="240" w:lineRule="auto"/>
        <w:rPr>
          <w:rFonts w:ascii="Helvetica" w:hAnsi="Helvetica" w:cs="Helvetica"/>
          <w:b/>
        </w:rPr>
      </w:pPr>
      <w:r w:rsidRPr="00E4221C">
        <w:rPr>
          <w:rFonts w:ascii="Helvetica" w:hAnsi="Helvetica" w:cs="Helvetica"/>
          <w:b/>
        </w:rPr>
        <w:t>Additional resources:</w:t>
      </w:r>
    </w:p>
    <w:p w:rsidR="00E833BE" w:rsidRDefault="003D777E" w:rsidP="00E833BE">
      <w:pPr>
        <w:spacing w:after="0" w:line="240" w:lineRule="auto"/>
      </w:pPr>
      <w:hyperlink r:id="rId10" w:history="1">
        <w:r w:rsidR="00E833BE" w:rsidRPr="009300D4">
          <w:rPr>
            <w:color w:val="0000FF"/>
            <w:u w:val="single"/>
          </w:rPr>
          <w:t>https://dps.sd.gov/emergency-services/emergency-management</w:t>
        </w:r>
      </w:hyperlink>
    </w:p>
    <w:p w:rsidR="00E833BE" w:rsidRDefault="003D777E" w:rsidP="00E833BE">
      <w:pPr>
        <w:spacing w:after="0" w:line="240" w:lineRule="auto"/>
      </w:pPr>
      <w:hyperlink r:id="rId11" w:history="1">
        <w:r w:rsidR="00E833BE" w:rsidRPr="00470126">
          <w:rPr>
            <w:rStyle w:val="Hyperlink"/>
          </w:rPr>
          <w:t>www.twitter.com/sdpublicsafety</w:t>
        </w:r>
      </w:hyperlink>
    </w:p>
    <w:p w:rsidR="00E833BE" w:rsidRDefault="003D777E" w:rsidP="00E833BE">
      <w:pPr>
        <w:spacing w:after="0" w:line="240" w:lineRule="auto"/>
      </w:pPr>
      <w:hyperlink r:id="rId12" w:history="1">
        <w:r w:rsidR="00E833BE" w:rsidRPr="00470126">
          <w:rPr>
            <w:rStyle w:val="Hyperlink"/>
          </w:rPr>
          <w:t>www.facebook.com/sdemergencymgmt</w:t>
        </w:r>
      </w:hyperlink>
    </w:p>
    <w:p w:rsidR="00E833BE" w:rsidRDefault="003D777E" w:rsidP="00E833BE">
      <w:pPr>
        <w:spacing w:after="0" w:line="240" w:lineRule="auto"/>
      </w:pPr>
      <w:hyperlink r:id="rId13" w:history="1">
        <w:r w:rsidR="00E833BE" w:rsidRPr="00470126">
          <w:rPr>
            <w:rStyle w:val="Hyperlink"/>
          </w:rPr>
          <w:t>www.twitter.com/sdemergencymgmt</w:t>
        </w:r>
      </w:hyperlink>
    </w:p>
    <w:p w:rsidR="009300D4" w:rsidRDefault="009300D4"/>
    <w:sectPr w:rsidR="009300D4" w:rsidSect="00A37B1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D6654"/>
    <w:multiLevelType w:val="hybridMultilevel"/>
    <w:tmpl w:val="EFDA1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E32330"/>
    <w:multiLevelType w:val="hybridMultilevel"/>
    <w:tmpl w:val="80B05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4210BDF"/>
    <w:multiLevelType w:val="hybridMultilevel"/>
    <w:tmpl w:val="279AB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3DE6842"/>
    <w:multiLevelType w:val="hybridMultilevel"/>
    <w:tmpl w:val="E2D23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A24544E"/>
    <w:multiLevelType w:val="multilevel"/>
    <w:tmpl w:val="9448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0AB"/>
    <w:rsid w:val="000C7458"/>
    <w:rsid w:val="003D777E"/>
    <w:rsid w:val="004376C8"/>
    <w:rsid w:val="00450D6B"/>
    <w:rsid w:val="00553169"/>
    <w:rsid w:val="006428FC"/>
    <w:rsid w:val="006F4DED"/>
    <w:rsid w:val="00747F08"/>
    <w:rsid w:val="008D1810"/>
    <w:rsid w:val="00913A2D"/>
    <w:rsid w:val="009300D4"/>
    <w:rsid w:val="009D60AB"/>
    <w:rsid w:val="00A37B16"/>
    <w:rsid w:val="00AB10A8"/>
    <w:rsid w:val="00B71457"/>
    <w:rsid w:val="00B76D65"/>
    <w:rsid w:val="00E833BE"/>
    <w:rsid w:val="00F11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6C9AE"/>
  <w15:chartTrackingRefBased/>
  <w15:docId w15:val="{9F19F11B-E692-42FB-9832-24E7844B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0AB"/>
    <w:pPr>
      <w:spacing w:after="0" w:line="240" w:lineRule="auto"/>
      <w:ind w:left="720"/>
    </w:pPr>
    <w:rPr>
      <w:rFonts w:ascii="Calibri" w:hAnsi="Calibri" w:cs="Calibri"/>
    </w:rPr>
  </w:style>
  <w:style w:type="character" w:styleId="Hyperlink">
    <w:name w:val="Hyperlink"/>
    <w:basedOn w:val="DefaultParagraphFont"/>
    <w:uiPriority w:val="99"/>
    <w:unhideWhenUsed/>
    <w:rsid w:val="006428FC"/>
    <w:rPr>
      <w:color w:val="0000FF" w:themeColor="hyperlink"/>
      <w:u w:val="single"/>
    </w:rPr>
  </w:style>
  <w:style w:type="character" w:styleId="UnresolvedMention">
    <w:name w:val="Unresolved Mention"/>
    <w:basedOn w:val="DefaultParagraphFont"/>
    <w:uiPriority w:val="99"/>
    <w:semiHidden/>
    <w:unhideWhenUsed/>
    <w:rsid w:val="006428FC"/>
    <w:rPr>
      <w:color w:val="605E5C"/>
      <w:shd w:val="clear" w:color="auto" w:fill="E1DFDD"/>
    </w:rPr>
  </w:style>
  <w:style w:type="character" w:styleId="FollowedHyperlink">
    <w:name w:val="FollowedHyperlink"/>
    <w:basedOn w:val="DefaultParagraphFont"/>
    <w:uiPriority w:val="99"/>
    <w:semiHidden/>
    <w:unhideWhenUsed/>
    <w:rsid w:val="006428FC"/>
    <w:rPr>
      <w:color w:val="800080" w:themeColor="followedHyperlink"/>
      <w:u w:val="single"/>
    </w:rPr>
  </w:style>
  <w:style w:type="paragraph" w:styleId="BalloonText">
    <w:name w:val="Balloon Text"/>
    <w:basedOn w:val="Normal"/>
    <w:link w:val="BalloonTextChar"/>
    <w:uiPriority w:val="99"/>
    <w:semiHidden/>
    <w:unhideWhenUsed/>
    <w:rsid w:val="00A37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B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60708">
      <w:bodyDiv w:val="1"/>
      <w:marLeft w:val="0"/>
      <w:marRight w:val="0"/>
      <w:marTop w:val="0"/>
      <w:marBottom w:val="0"/>
      <w:divBdr>
        <w:top w:val="none" w:sz="0" w:space="0" w:color="auto"/>
        <w:left w:val="none" w:sz="0" w:space="0" w:color="auto"/>
        <w:bottom w:val="none" w:sz="0" w:space="0" w:color="auto"/>
        <w:right w:val="none" w:sz="0" w:space="0" w:color="auto"/>
      </w:divBdr>
    </w:div>
    <w:div w:id="127115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lertsense.com/SignUp/" TargetMode="External"/><Relationship Id="rId13" Type="http://schemas.openxmlformats.org/officeDocument/2006/relationships/hyperlink" Target="http://www.twitter.com/sdemergencymgmt" TargetMode="External"/><Relationship Id="rId3" Type="http://schemas.openxmlformats.org/officeDocument/2006/relationships/settings" Target="settings.xml"/><Relationship Id="rId7" Type="http://schemas.openxmlformats.org/officeDocument/2006/relationships/hyperlink" Target="https://msc.fema.gov/portal/home" TargetMode="External"/><Relationship Id="rId12" Type="http://schemas.openxmlformats.org/officeDocument/2006/relationships/hyperlink" Target="http://www.facebook.com/sdemergencymg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twitter.com/sdpublicsafety"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dps.sd.gov/emergency-services/emergency-management" TargetMode="External"/><Relationship Id="rId4" Type="http://schemas.openxmlformats.org/officeDocument/2006/relationships/webSettings" Target="webSettings.xml"/><Relationship Id="rId9" Type="http://schemas.openxmlformats.org/officeDocument/2006/relationships/hyperlink" Target="https://www.ready.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BAB333CE.dotm</Template>
  <TotalTime>100</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Bauder, Jason</dc:creator>
  <cp:keywords/>
  <dc:description/>
  <cp:lastModifiedBy>Bauder, Jason</cp:lastModifiedBy>
  <cp:revision>11</cp:revision>
  <dcterms:created xsi:type="dcterms:W3CDTF">2019-12-26T20:38:00Z</dcterms:created>
  <dcterms:modified xsi:type="dcterms:W3CDTF">2020-01-08T13:49:00Z</dcterms:modified>
</cp:coreProperties>
</file>